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
        <w:tblW w:w="818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51"/>
        <w:gridCol w:w="7937"/>
      </w:tblGrid>
      <w:tr w:rsidR="001F70DF" w:rsidRPr="006E1F78" w14:paraId="18E24D17" w14:textId="77777777" w:rsidTr="002932F4">
        <w:trPr>
          <w:trHeight w:val="951"/>
        </w:trPr>
        <w:tc>
          <w:tcPr>
            <w:tcW w:w="251" w:type="dxa"/>
            <w:tcBorders>
              <w:top w:val="nil"/>
              <w:left w:val="nil"/>
              <w:bottom w:val="nil"/>
              <w:right w:val="nil"/>
            </w:tcBorders>
            <w:shd w:val="clear" w:color="auto" w:fill="auto"/>
          </w:tcPr>
          <w:p w14:paraId="6F10E994" w14:textId="048D58A4" w:rsidR="001F70DF" w:rsidRPr="006E1F78" w:rsidRDefault="001F70DF" w:rsidP="00F84A14">
            <w:pPr>
              <w:rPr>
                <w:rFonts w:asciiTheme="majorBidi" w:hAnsiTheme="majorBidi" w:cstheme="majorBidi"/>
                <w:b/>
                <w:sz w:val="22"/>
                <w:szCs w:val="22"/>
              </w:rPr>
            </w:pPr>
          </w:p>
        </w:tc>
        <w:tc>
          <w:tcPr>
            <w:tcW w:w="7937" w:type="dxa"/>
            <w:tcBorders>
              <w:top w:val="single" w:sz="18" w:space="0" w:color="76923C" w:themeColor="accent3" w:themeShade="BF"/>
              <w:left w:val="nil"/>
              <w:bottom w:val="nil"/>
              <w:right w:val="nil"/>
            </w:tcBorders>
            <w:shd w:val="clear" w:color="auto" w:fill="auto"/>
          </w:tcPr>
          <w:p w14:paraId="12349902" w14:textId="4BFB3FA7" w:rsidR="00633DD5" w:rsidRDefault="00992C18" w:rsidP="00992C18">
            <w:pPr>
              <w:jc w:val="right"/>
              <w:rPr>
                <w:rFonts w:asciiTheme="majorBidi" w:hAnsiTheme="majorBidi" w:cstheme="majorBidi"/>
                <w:b/>
              </w:rPr>
            </w:pPr>
            <w:r w:rsidRPr="00992C18">
              <w:rPr>
                <w:rFonts w:asciiTheme="majorBidi" w:hAnsiTheme="majorBidi" w:cstheme="majorBidi"/>
                <w:b/>
              </w:rPr>
              <w:t xml:space="preserve">UPAYA MENINGKATKAN KEMAMPUAN BAHASA INGGRIS KELAS X IPS SMAN 1 TANJUNG SELOR DENGAN </w:t>
            </w:r>
            <w:r w:rsidRPr="00C122DA">
              <w:rPr>
                <w:rFonts w:asciiTheme="majorBidi" w:hAnsiTheme="majorBidi" w:cstheme="majorBidi"/>
                <w:b/>
                <w:i/>
                <w:iCs/>
              </w:rPr>
              <w:t>MIND MAPPING</w:t>
            </w:r>
          </w:p>
          <w:p w14:paraId="27DED82A" w14:textId="131865F2" w:rsidR="00D4557C" w:rsidRDefault="00633DD5" w:rsidP="00F84A14">
            <w:pPr>
              <w:jc w:val="right"/>
              <w:rPr>
                <w:rFonts w:asciiTheme="majorBidi" w:hAnsiTheme="majorBidi" w:cstheme="majorBidi"/>
                <w:b/>
                <w:sz w:val="22"/>
                <w:szCs w:val="22"/>
              </w:rPr>
            </w:pPr>
            <w:r>
              <w:rPr>
                <w:rFonts w:asciiTheme="majorBidi" w:hAnsiTheme="majorBidi" w:cstheme="majorBidi"/>
                <w:b/>
                <w:sz w:val="22"/>
                <w:szCs w:val="22"/>
              </w:rPr>
              <w:t>Amiruddin</w:t>
            </w:r>
          </w:p>
          <w:p w14:paraId="208B01F4" w14:textId="6BF7C875" w:rsidR="00740BA2" w:rsidRDefault="00921F3C" w:rsidP="00921F3C">
            <w:pPr>
              <w:jc w:val="right"/>
            </w:pPr>
            <w:r>
              <w:t>Bahasa Inggris, Guru Bahasa Inggris, SMA Negeri 1 Tanjung Selor, Indonesia</w:t>
            </w:r>
          </w:p>
          <w:p w14:paraId="7B662690" w14:textId="1B9BD708" w:rsidR="00CB4F3D" w:rsidRPr="00C122DA" w:rsidRDefault="00C122DA" w:rsidP="00F84A14">
            <w:pPr>
              <w:jc w:val="right"/>
              <w:rPr>
                <w:rFonts w:asciiTheme="majorBidi" w:hAnsiTheme="majorBidi" w:cstheme="majorBidi"/>
                <w:iCs/>
                <w:sz w:val="22"/>
                <w:szCs w:val="22"/>
              </w:rPr>
            </w:pPr>
            <w:hyperlink r:id="rId10" w:history="1">
              <w:r w:rsidRPr="00C122DA">
                <w:rPr>
                  <w:rStyle w:val="Hyperlink"/>
                  <w:color w:val="000000" w:themeColor="text1"/>
                  <w:u w:val="none"/>
                </w:rPr>
                <w:t>amiruddinmuflih@gmail.com</w:t>
              </w:r>
            </w:hyperlink>
          </w:p>
        </w:tc>
      </w:tr>
    </w:tbl>
    <w:tbl>
      <w:tblPr>
        <w:tblW w:w="8299" w:type="dxa"/>
        <w:tblLook w:val="04A0" w:firstRow="1" w:lastRow="0" w:firstColumn="1" w:lastColumn="0" w:noHBand="0" w:noVBand="1"/>
      </w:tblPr>
      <w:tblGrid>
        <w:gridCol w:w="250"/>
        <w:gridCol w:w="8049"/>
      </w:tblGrid>
      <w:tr w:rsidR="00C75610" w:rsidRPr="006E1F78" w14:paraId="00EC74F2" w14:textId="77777777" w:rsidTr="00D541B9">
        <w:tc>
          <w:tcPr>
            <w:tcW w:w="250" w:type="dxa"/>
            <w:tcBorders>
              <w:top w:val="nil"/>
              <w:left w:val="nil"/>
              <w:bottom w:val="nil"/>
              <w:right w:val="nil"/>
            </w:tcBorders>
          </w:tcPr>
          <w:p w14:paraId="0568784F" w14:textId="4725CF58" w:rsidR="00C75610" w:rsidRPr="006E1F78" w:rsidRDefault="00C75610" w:rsidP="00F84A14">
            <w:pPr>
              <w:spacing w:after="0" w:line="240" w:lineRule="auto"/>
              <w:jc w:val="both"/>
              <w:rPr>
                <w:rFonts w:asciiTheme="majorBidi" w:eastAsia="Times New Roman" w:hAnsiTheme="majorBidi" w:cstheme="majorBidi"/>
                <w:b/>
                <w:color w:val="4F6228" w:themeColor="accent3" w:themeShade="80"/>
              </w:rPr>
            </w:pPr>
          </w:p>
        </w:tc>
        <w:tc>
          <w:tcPr>
            <w:tcW w:w="8049" w:type="dxa"/>
            <w:tcBorders>
              <w:top w:val="single" w:sz="24" w:space="0" w:color="76923C" w:themeColor="accent3" w:themeShade="BF"/>
              <w:left w:val="nil"/>
              <w:bottom w:val="single" w:sz="24" w:space="0" w:color="76923C" w:themeColor="accent3" w:themeShade="BF"/>
              <w:right w:val="nil"/>
            </w:tcBorders>
          </w:tcPr>
          <w:p w14:paraId="7ADEABFB" w14:textId="77777777" w:rsidR="00CE00C7" w:rsidRPr="006E1F78" w:rsidRDefault="00CE00C7" w:rsidP="00F84A14">
            <w:pPr>
              <w:spacing w:after="0" w:line="240" w:lineRule="auto"/>
              <w:jc w:val="center"/>
              <w:rPr>
                <w:rFonts w:asciiTheme="majorBidi" w:hAnsiTheme="majorBidi" w:cstheme="majorBidi"/>
                <w:b/>
              </w:rPr>
            </w:pPr>
            <w:r w:rsidRPr="006E1F78">
              <w:rPr>
                <w:rFonts w:asciiTheme="majorBidi" w:hAnsiTheme="majorBidi" w:cstheme="majorBidi"/>
                <w:b/>
                <w:highlight w:val="lightGray"/>
              </w:rPr>
              <w:t>Abstrak</w:t>
            </w:r>
          </w:p>
          <w:p w14:paraId="124F7A9D" w14:textId="1C042155" w:rsidR="00633DD5" w:rsidRDefault="0097609E" w:rsidP="001D1A91">
            <w:pPr>
              <w:spacing w:after="0" w:line="240" w:lineRule="auto"/>
              <w:jc w:val="both"/>
              <w:rPr>
                <w:rFonts w:asciiTheme="majorBidi" w:hAnsiTheme="majorBidi" w:cstheme="majorBidi"/>
                <w:sz w:val="20"/>
                <w:szCs w:val="20"/>
              </w:rPr>
            </w:pPr>
            <w:r w:rsidRPr="0097609E">
              <w:rPr>
                <w:rFonts w:asciiTheme="majorBidi" w:hAnsiTheme="majorBidi" w:cstheme="majorBidi"/>
                <w:b/>
                <w:bCs/>
                <w:sz w:val="20"/>
                <w:szCs w:val="20"/>
              </w:rPr>
              <w:t>Latar belakang</w:t>
            </w:r>
            <w:r w:rsidRPr="004640A3">
              <w:rPr>
                <w:rFonts w:asciiTheme="majorBidi" w:hAnsiTheme="majorBidi" w:cstheme="majorBidi"/>
                <w:b/>
                <w:bCs/>
                <w:sz w:val="20"/>
                <w:szCs w:val="20"/>
              </w:rPr>
              <w:t xml:space="preserve">: </w:t>
            </w:r>
            <w:r w:rsidR="00633DD5" w:rsidRPr="00633DD5">
              <w:rPr>
                <w:rFonts w:asciiTheme="majorBidi" w:hAnsiTheme="majorBidi" w:cstheme="majorBidi"/>
                <w:i/>
                <w:iCs/>
                <w:sz w:val="20"/>
                <w:szCs w:val="20"/>
              </w:rPr>
              <w:t>Mind mapping</w:t>
            </w:r>
            <w:r w:rsidR="00633DD5" w:rsidRPr="00633DD5">
              <w:rPr>
                <w:rFonts w:asciiTheme="majorBidi" w:hAnsiTheme="majorBidi" w:cstheme="majorBidi"/>
                <w:sz w:val="20"/>
                <w:szCs w:val="20"/>
              </w:rPr>
              <w:t xml:space="preserve"> adalah cara</w:t>
            </w:r>
            <w:r w:rsidR="00633DD5">
              <w:rPr>
                <w:rFonts w:asciiTheme="majorBidi" w:hAnsiTheme="majorBidi" w:cstheme="majorBidi"/>
                <w:sz w:val="20"/>
                <w:szCs w:val="20"/>
              </w:rPr>
              <w:t xml:space="preserve"> mencatat yang kreatif, efektif</w:t>
            </w:r>
            <w:r w:rsidR="00633DD5" w:rsidRPr="00633DD5">
              <w:rPr>
                <w:rFonts w:asciiTheme="majorBidi" w:hAnsiTheme="majorBidi" w:cstheme="majorBidi"/>
                <w:sz w:val="20"/>
                <w:szCs w:val="20"/>
              </w:rPr>
              <w:t xml:space="preserve"> dan secara harfiah</w:t>
            </w:r>
            <w:r w:rsidR="001D1A91">
              <w:rPr>
                <w:rFonts w:asciiTheme="majorBidi" w:hAnsiTheme="majorBidi" w:cstheme="majorBidi"/>
                <w:sz w:val="20"/>
                <w:szCs w:val="20"/>
              </w:rPr>
              <w:t xml:space="preserve"> yang akan “memetakan” pikiran dan </w:t>
            </w:r>
            <w:r w:rsidR="00633DD5" w:rsidRPr="00633DD5">
              <w:rPr>
                <w:rFonts w:asciiTheme="majorBidi" w:hAnsiTheme="majorBidi" w:cstheme="majorBidi"/>
                <w:sz w:val="20"/>
                <w:szCs w:val="20"/>
              </w:rPr>
              <w:t>me</w:t>
            </w:r>
            <w:r w:rsidR="001D1A91">
              <w:rPr>
                <w:rFonts w:asciiTheme="majorBidi" w:hAnsiTheme="majorBidi" w:cstheme="majorBidi"/>
                <w:sz w:val="20"/>
                <w:szCs w:val="20"/>
              </w:rPr>
              <w:t>nuntut anak kreatif dan efektif.</w:t>
            </w:r>
          </w:p>
          <w:p w14:paraId="1DE2B970" w14:textId="64E38A1B" w:rsidR="00633DD5" w:rsidRDefault="0097609E" w:rsidP="008855B5">
            <w:pPr>
              <w:spacing w:after="0" w:line="240" w:lineRule="auto"/>
              <w:jc w:val="both"/>
              <w:rPr>
                <w:rFonts w:asciiTheme="majorBidi" w:hAnsiTheme="majorBidi" w:cstheme="majorBidi"/>
                <w:sz w:val="20"/>
                <w:szCs w:val="20"/>
              </w:rPr>
            </w:pPr>
            <w:r>
              <w:rPr>
                <w:rFonts w:asciiTheme="majorBidi" w:hAnsiTheme="majorBidi" w:cstheme="majorBidi"/>
                <w:b/>
                <w:bCs/>
                <w:sz w:val="20"/>
                <w:szCs w:val="20"/>
              </w:rPr>
              <w:t xml:space="preserve">Tujuan penelitian: </w:t>
            </w:r>
            <w:r w:rsidR="00992C18">
              <w:rPr>
                <w:rFonts w:asciiTheme="majorBidi" w:hAnsiTheme="majorBidi" w:cstheme="majorBidi"/>
                <w:sz w:val="20"/>
                <w:szCs w:val="20"/>
              </w:rPr>
              <w:t>Un</w:t>
            </w:r>
            <w:r w:rsidR="00633DD5" w:rsidRPr="00633DD5">
              <w:rPr>
                <w:rFonts w:asciiTheme="majorBidi" w:hAnsiTheme="majorBidi" w:cstheme="majorBidi"/>
                <w:sz w:val="20"/>
                <w:szCs w:val="20"/>
              </w:rPr>
              <w:t xml:space="preserve">tuk mengetahui penerapan metode </w:t>
            </w:r>
            <w:r w:rsidR="00633DD5" w:rsidRPr="00C122DA">
              <w:rPr>
                <w:rFonts w:asciiTheme="majorBidi" w:hAnsiTheme="majorBidi" w:cstheme="majorBidi"/>
                <w:i/>
                <w:iCs/>
                <w:sz w:val="20"/>
                <w:szCs w:val="20"/>
              </w:rPr>
              <w:t>mind mapping</w:t>
            </w:r>
            <w:r w:rsidR="00633DD5" w:rsidRPr="00633DD5">
              <w:rPr>
                <w:rFonts w:asciiTheme="majorBidi" w:hAnsiTheme="majorBidi" w:cstheme="majorBidi"/>
                <w:sz w:val="20"/>
                <w:szCs w:val="20"/>
              </w:rPr>
              <w:t xml:space="preserve"> dapat meningkatkan kemampuan belajar siswa kelas X IPS SMA Negeri 1 Tanjung Selor pada Materi Bahasa Inggris dengan </w:t>
            </w:r>
            <w:r w:rsidR="001D1A91" w:rsidRPr="00633DD5">
              <w:rPr>
                <w:rFonts w:asciiTheme="majorBidi" w:hAnsiTheme="majorBidi" w:cstheme="majorBidi"/>
                <w:sz w:val="20"/>
                <w:szCs w:val="20"/>
              </w:rPr>
              <w:t xml:space="preserve">pokok bahasan </w:t>
            </w:r>
            <w:r w:rsidR="00633DD5" w:rsidRPr="00921F3C">
              <w:rPr>
                <w:rFonts w:asciiTheme="majorBidi" w:hAnsiTheme="majorBidi" w:cstheme="majorBidi"/>
                <w:i/>
                <w:iCs/>
                <w:sz w:val="20"/>
                <w:szCs w:val="20"/>
              </w:rPr>
              <w:t>Future Tense</w:t>
            </w:r>
            <w:r w:rsidR="00633DD5" w:rsidRPr="00633DD5">
              <w:rPr>
                <w:rFonts w:asciiTheme="majorBidi" w:hAnsiTheme="majorBidi" w:cstheme="majorBidi"/>
                <w:sz w:val="20"/>
                <w:szCs w:val="20"/>
              </w:rPr>
              <w:t xml:space="preserve"> Metode Mind Mapping Tahun Pelajaran 2017/2018.</w:t>
            </w:r>
          </w:p>
          <w:p w14:paraId="07A0BEAA" w14:textId="5C8B00E3" w:rsidR="00633DD5" w:rsidRDefault="0097609E" w:rsidP="00992C18">
            <w:pPr>
              <w:spacing w:after="0" w:line="240" w:lineRule="auto"/>
              <w:jc w:val="both"/>
              <w:rPr>
                <w:rFonts w:asciiTheme="majorBidi" w:hAnsiTheme="majorBidi" w:cstheme="majorBidi"/>
                <w:sz w:val="20"/>
                <w:szCs w:val="20"/>
              </w:rPr>
            </w:pPr>
            <w:r>
              <w:rPr>
                <w:rFonts w:asciiTheme="majorBidi" w:hAnsiTheme="majorBidi" w:cstheme="majorBidi"/>
                <w:b/>
                <w:bCs/>
                <w:sz w:val="20"/>
                <w:szCs w:val="20"/>
              </w:rPr>
              <w:t xml:space="preserve">Metode penelitian: </w:t>
            </w:r>
            <w:r w:rsidR="00633DD5" w:rsidRPr="00633DD5">
              <w:rPr>
                <w:rFonts w:asciiTheme="majorBidi" w:hAnsiTheme="majorBidi" w:cstheme="majorBidi"/>
                <w:sz w:val="20"/>
                <w:szCs w:val="20"/>
              </w:rPr>
              <w:t>Penelitian ini merupakan penelitian tindakan kelas (</w:t>
            </w:r>
            <w:r w:rsidR="00633DD5" w:rsidRPr="00921F3C">
              <w:rPr>
                <w:rFonts w:asciiTheme="majorBidi" w:hAnsiTheme="majorBidi" w:cstheme="majorBidi"/>
                <w:i/>
                <w:iCs/>
                <w:sz w:val="20"/>
                <w:szCs w:val="20"/>
              </w:rPr>
              <w:t>Classroom Action Research</w:t>
            </w:r>
            <w:r w:rsidR="00992C18">
              <w:rPr>
                <w:rFonts w:asciiTheme="majorBidi" w:hAnsiTheme="majorBidi" w:cstheme="majorBidi"/>
                <w:sz w:val="20"/>
                <w:szCs w:val="20"/>
              </w:rPr>
              <w:t xml:space="preserve">) dan </w:t>
            </w:r>
            <w:r w:rsidR="00633DD5" w:rsidRPr="00633DD5">
              <w:rPr>
                <w:rFonts w:asciiTheme="majorBidi" w:hAnsiTheme="majorBidi" w:cstheme="majorBidi"/>
                <w:sz w:val="20"/>
                <w:szCs w:val="20"/>
              </w:rPr>
              <w:t>menggunakan pendekatan kualitatif deskriptif.</w:t>
            </w:r>
          </w:p>
          <w:p w14:paraId="48E53E2F" w14:textId="502D9CB6" w:rsidR="008855B5" w:rsidRDefault="007A6921" w:rsidP="001D1A91">
            <w:pPr>
              <w:spacing w:after="0" w:line="240" w:lineRule="auto"/>
              <w:jc w:val="both"/>
              <w:rPr>
                <w:rFonts w:asciiTheme="majorBidi" w:hAnsiTheme="majorBidi" w:cstheme="majorBidi"/>
                <w:sz w:val="20"/>
                <w:szCs w:val="20"/>
              </w:rPr>
            </w:pPr>
            <w:r>
              <w:rPr>
                <w:rFonts w:asciiTheme="majorBidi" w:hAnsiTheme="majorBidi" w:cstheme="majorBidi"/>
                <w:b/>
                <w:bCs/>
                <w:sz w:val="20"/>
                <w:szCs w:val="20"/>
              </w:rPr>
              <w:t xml:space="preserve">Hasil penelitian: </w:t>
            </w:r>
            <w:r w:rsidR="00992C18">
              <w:rPr>
                <w:rFonts w:asciiTheme="majorBidi" w:hAnsiTheme="majorBidi" w:cstheme="majorBidi"/>
                <w:sz w:val="20"/>
                <w:szCs w:val="20"/>
              </w:rPr>
              <w:t>P</w:t>
            </w:r>
            <w:r w:rsidR="00633DD5">
              <w:rPr>
                <w:rFonts w:asciiTheme="majorBidi" w:hAnsiTheme="majorBidi" w:cstheme="majorBidi"/>
                <w:sz w:val="20"/>
                <w:szCs w:val="20"/>
              </w:rPr>
              <w:t>engajaran metode d</w:t>
            </w:r>
            <w:r w:rsidR="00633DD5" w:rsidRPr="00633DD5">
              <w:rPr>
                <w:rFonts w:asciiTheme="majorBidi" w:hAnsiTheme="majorBidi" w:cstheme="majorBidi"/>
                <w:sz w:val="20"/>
                <w:szCs w:val="20"/>
              </w:rPr>
              <w:t>iskusi memiliki dampak positif dalam meningkatkan hasil belajar si</w:t>
            </w:r>
            <w:r w:rsidR="00633DD5">
              <w:rPr>
                <w:rFonts w:asciiTheme="majorBidi" w:hAnsiTheme="majorBidi" w:cstheme="majorBidi"/>
                <w:sz w:val="20"/>
                <w:szCs w:val="20"/>
              </w:rPr>
              <w:t xml:space="preserve">swa. Hal ini dapat dilihat dari </w:t>
            </w:r>
            <w:r w:rsidR="00633DD5" w:rsidRPr="00633DD5">
              <w:rPr>
                <w:rFonts w:asciiTheme="majorBidi" w:hAnsiTheme="majorBidi" w:cstheme="majorBidi"/>
                <w:sz w:val="20"/>
                <w:szCs w:val="20"/>
              </w:rPr>
              <w:t>semakin membaiknya pemahaman dan penguasaan siswa terhada</w:t>
            </w:r>
            <w:r w:rsidR="00633DD5">
              <w:rPr>
                <w:rFonts w:asciiTheme="majorBidi" w:hAnsiTheme="majorBidi" w:cstheme="majorBidi"/>
                <w:sz w:val="20"/>
                <w:szCs w:val="20"/>
              </w:rPr>
              <w:t xml:space="preserve">p materi yang telah disampaikan </w:t>
            </w:r>
            <w:r w:rsidR="00633DD5" w:rsidRPr="00633DD5">
              <w:rPr>
                <w:rFonts w:asciiTheme="majorBidi" w:hAnsiTheme="majorBidi" w:cstheme="majorBidi"/>
                <w:sz w:val="20"/>
                <w:szCs w:val="20"/>
              </w:rPr>
              <w:t xml:space="preserve">guru selama ini. </w:t>
            </w:r>
          </w:p>
          <w:p w14:paraId="263792D9" w14:textId="7D2C68AB" w:rsidR="008855B5" w:rsidRDefault="007A6921" w:rsidP="00C122DA">
            <w:pPr>
              <w:spacing w:after="0" w:line="240" w:lineRule="auto"/>
              <w:jc w:val="both"/>
              <w:rPr>
                <w:rFonts w:asciiTheme="majorBidi" w:hAnsiTheme="majorBidi" w:cstheme="majorBidi"/>
                <w:sz w:val="20"/>
                <w:szCs w:val="20"/>
              </w:rPr>
            </w:pPr>
            <w:r>
              <w:rPr>
                <w:rFonts w:asciiTheme="majorBidi" w:hAnsiTheme="majorBidi" w:cstheme="majorBidi"/>
                <w:b/>
                <w:bCs/>
                <w:sz w:val="20"/>
                <w:szCs w:val="20"/>
              </w:rPr>
              <w:t xml:space="preserve">Kesimpulan: </w:t>
            </w:r>
            <w:r w:rsidR="00992C18">
              <w:rPr>
                <w:rFonts w:asciiTheme="majorBidi" w:hAnsiTheme="majorBidi" w:cstheme="majorBidi"/>
                <w:sz w:val="20"/>
                <w:szCs w:val="20"/>
              </w:rPr>
              <w:t>P</w:t>
            </w:r>
            <w:r w:rsidR="008855B5" w:rsidRPr="008855B5">
              <w:rPr>
                <w:rFonts w:asciiTheme="majorBidi" w:hAnsiTheme="majorBidi" w:cstheme="majorBidi"/>
                <w:sz w:val="20"/>
                <w:szCs w:val="20"/>
              </w:rPr>
              <w:t xml:space="preserve">endekatan </w:t>
            </w:r>
            <w:r w:rsidR="001D1A91">
              <w:rPr>
                <w:rFonts w:asciiTheme="majorBidi" w:hAnsiTheme="majorBidi" w:cstheme="majorBidi"/>
                <w:sz w:val="20"/>
                <w:szCs w:val="20"/>
              </w:rPr>
              <w:t xml:space="preserve">metode </w:t>
            </w:r>
            <w:r w:rsidR="001D1A91">
              <w:rPr>
                <w:rFonts w:asciiTheme="majorBidi" w:hAnsiTheme="majorBidi" w:cstheme="majorBidi"/>
                <w:i/>
                <w:iCs/>
                <w:sz w:val="20"/>
                <w:szCs w:val="20"/>
              </w:rPr>
              <w:t>mind maping</w:t>
            </w:r>
            <w:r w:rsidR="001D1A91">
              <w:rPr>
                <w:rFonts w:asciiTheme="majorBidi" w:hAnsiTheme="majorBidi" w:cstheme="majorBidi"/>
                <w:sz w:val="20"/>
                <w:szCs w:val="20"/>
              </w:rPr>
              <w:t xml:space="preserve"> </w:t>
            </w:r>
            <w:r w:rsidR="008855B5" w:rsidRPr="008855B5">
              <w:rPr>
                <w:rFonts w:asciiTheme="majorBidi" w:hAnsiTheme="majorBidi" w:cstheme="majorBidi"/>
                <w:sz w:val="20"/>
                <w:szCs w:val="20"/>
              </w:rPr>
              <w:t xml:space="preserve">pada pelajaran Bahasa Inggris materi </w:t>
            </w:r>
            <w:r w:rsidR="001D1A91" w:rsidRPr="001D1A91">
              <w:rPr>
                <w:rFonts w:asciiTheme="majorBidi" w:hAnsiTheme="majorBidi" w:cstheme="majorBidi"/>
                <w:i/>
                <w:iCs/>
                <w:sz w:val="20"/>
                <w:szCs w:val="20"/>
              </w:rPr>
              <w:t xml:space="preserve">future tense </w:t>
            </w:r>
            <w:r w:rsidR="008855B5" w:rsidRPr="008855B5">
              <w:rPr>
                <w:rFonts w:asciiTheme="majorBidi" w:hAnsiTheme="majorBidi" w:cstheme="majorBidi"/>
                <w:sz w:val="20"/>
                <w:szCs w:val="20"/>
              </w:rPr>
              <w:t>pada sisw</w:t>
            </w:r>
            <w:r w:rsidR="00C122DA">
              <w:rPr>
                <w:rFonts w:asciiTheme="majorBidi" w:hAnsiTheme="majorBidi" w:cstheme="majorBidi"/>
                <w:sz w:val="20"/>
                <w:szCs w:val="20"/>
              </w:rPr>
              <w:t xml:space="preserve">a X SMA Negeri 1 Tanjung Selor </w:t>
            </w:r>
            <w:r w:rsidR="008855B5" w:rsidRPr="008855B5">
              <w:rPr>
                <w:rFonts w:asciiTheme="majorBidi" w:hAnsiTheme="majorBidi" w:cstheme="majorBidi"/>
                <w:sz w:val="20"/>
                <w:szCs w:val="20"/>
              </w:rPr>
              <w:t>ditunjuk</w:t>
            </w:r>
            <w:r w:rsidR="001D1A91">
              <w:rPr>
                <w:rFonts w:asciiTheme="majorBidi" w:hAnsiTheme="majorBidi" w:cstheme="majorBidi"/>
                <w:sz w:val="20"/>
                <w:szCs w:val="20"/>
              </w:rPr>
              <w:t>k</w:t>
            </w:r>
            <w:r w:rsidR="008855B5" w:rsidRPr="008855B5">
              <w:rPr>
                <w:rFonts w:asciiTheme="majorBidi" w:hAnsiTheme="majorBidi" w:cstheme="majorBidi"/>
                <w:sz w:val="20"/>
                <w:szCs w:val="20"/>
              </w:rPr>
              <w:t xml:space="preserve">an dengan hasil belajar siswa </w:t>
            </w:r>
            <w:r w:rsidR="00C122DA">
              <w:rPr>
                <w:rFonts w:asciiTheme="majorBidi" w:hAnsiTheme="majorBidi" w:cstheme="majorBidi"/>
                <w:sz w:val="20"/>
                <w:szCs w:val="20"/>
              </w:rPr>
              <w:t>pada tahap pra siklus, Siklus I</w:t>
            </w:r>
            <w:r w:rsidR="008855B5" w:rsidRPr="008855B5">
              <w:rPr>
                <w:rFonts w:asciiTheme="majorBidi" w:hAnsiTheme="majorBidi" w:cstheme="majorBidi"/>
                <w:sz w:val="20"/>
                <w:szCs w:val="20"/>
              </w:rPr>
              <w:t xml:space="preserve"> dan Siklus II mengalami kenaikan hasil belajar. Pada tahap pra</w:t>
            </w:r>
            <w:r w:rsidR="00C122DA">
              <w:rPr>
                <w:rFonts w:asciiTheme="majorBidi" w:hAnsiTheme="majorBidi" w:cstheme="majorBidi"/>
                <w:sz w:val="20"/>
                <w:szCs w:val="20"/>
              </w:rPr>
              <w:t xml:space="preserve"> </w:t>
            </w:r>
            <w:r w:rsidR="008855B5" w:rsidRPr="008855B5">
              <w:rPr>
                <w:rFonts w:asciiTheme="majorBidi" w:hAnsiTheme="majorBidi" w:cstheme="majorBidi"/>
                <w:sz w:val="20"/>
                <w:szCs w:val="20"/>
              </w:rPr>
              <w:t>siklus yaitu dari 35 siswa diperoleh</w:t>
            </w:r>
            <w:r w:rsidR="00C122DA">
              <w:rPr>
                <w:rFonts w:asciiTheme="majorBidi" w:hAnsiTheme="majorBidi" w:cstheme="majorBidi"/>
                <w:sz w:val="20"/>
                <w:szCs w:val="20"/>
              </w:rPr>
              <w:t xml:space="preserve"> data bahwa terdapat 27% atau 77</w:t>
            </w:r>
            <w:r w:rsidR="008855B5" w:rsidRPr="008855B5">
              <w:rPr>
                <w:rFonts w:asciiTheme="majorBidi" w:hAnsiTheme="majorBidi" w:cstheme="majorBidi"/>
                <w:sz w:val="20"/>
                <w:szCs w:val="20"/>
              </w:rPr>
              <w:t>% anak yang memperoleh nilai kurang dari KKM 75  dan 8</w:t>
            </w:r>
            <w:r w:rsidR="00C122DA">
              <w:rPr>
                <w:rFonts w:asciiTheme="majorBidi" w:hAnsiTheme="majorBidi" w:cstheme="majorBidi"/>
                <w:sz w:val="20"/>
                <w:szCs w:val="20"/>
              </w:rPr>
              <w:t>% atau 23</w:t>
            </w:r>
            <w:r w:rsidR="008855B5" w:rsidRPr="008855B5">
              <w:rPr>
                <w:rFonts w:asciiTheme="majorBidi" w:hAnsiTheme="majorBidi" w:cstheme="majorBidi"/>
                <w:sz w:val="20"/>
                <w:szCs w:val="20"/>
              </w:rPr>
              <w:t>% anak yang nilainya lebih dari KKM deng</w:t>
            </w:r>
            <w:r w:rsidR="00C122DA">
              <w:rPr>
                <w:rFonts w:asciiTheme="majorBidi" w:hAnsiTheme="majorBidi" w:cstheme="majorBidi"/>
                <w:sz w:val="20"/>
                <w:szCs w:val="20"/>
              </w:rPr>
              <w:t>an nilai rata-rata sebesar 67</w:t>
            </w:r>
            <w:r w:rsidR="008855B5" w:rsidRPr="008855B5">
              <w:rPr>
                <w:rFonts w:asciiTheme="majorBidi" w:hAnsiTheme="majorBidi" w:cstheme="majorBidi"/>
                <w:sz w:val="20"/>
                <w:szCs w:val="20"/>
              </w:rPr>
              <w:t>,  Selanjutnya siklus I dari 35 siswa d</w:t>
            </w:r>
            <w:r w:rsidR="00C122DA">
              <w:rPr>
                <w:rFonts w:asciiTheme="majorBidi" w:hAnsiTheme="majorBidi" w:cstheme="majorBidi"/>
                <w:sz w:val="20"/>
                <w:szCs w:val="20"/>
              </w:rPr>
              <w:t>iperoleh data bahwa terdapat 24%</w:t>
            </w:r>
            <w:r w:rsidR="008855B5" w:rsidRPr="008855B5">
              <w:rPr>
                <w:rFonts w:asciiTheme="majorBidi" w:hAnsiTheme="majorBidi" w:cstheme="majorBidi"/>
                <w:sz w:val="20"/>
                <w:szCs w:val="20"/>
              </w:rPr>
              <w:t xml:space="preserve"> atau 69% anak yang memp</w:t>
            </w:r>
            <w:r w:rsidR="00C122DA">
              <w:rPr>
                <w:rFonts w:asciiTheme="majorBidi" w:hAnsiTheme="majorBidi" w:cstheme="majorBidi"/>
                <w:sz w:val="20"/>
                <w:szCs w:val="20"/>
              </w:rPr>
              <w:t>eroleh nilai kurang dari KKM 75</w:t>
            </w:r>
            <w:r w:rsidR="008855B5" w:rsidRPr="008855B5">
              <w:rPr>
                <w:rFonts w:asciiTheme="majorBidi" w:hAnsiTheme="majorBidi" w:cstheme="majorBidi"/>
                <w:sz w:val="20"/>
                <w:szCs w:val="20"/>
              </w:rPr>
              <w:t xml:space="preserve"> dan 11</w:t>
            </w:r>
            <w:r w:rsidR="00C122DA">
              <w:rPr>
                <w:rFonts w:asciiTheme="majorBidi" w:hAnsiTheme="majorBidi" w:cstheme="majorBidi"/>
                <w:sz w:val="20"/>
                <w:szCs w:val="20"/>
              </w:rPr>
              <w:t>%</w:t>
            </w:r>
            <w:r w:rsidR="008855B5" w:rsidRPr="008855B5">
              <w:rPr>
                <w:rFonts w:asciiTheme="majorBidi" w:hAnsiTheme="majorBidi" w:cstheme="majorBidi"/>
                <w:sz w:val="20"/>
                <w:szCs w:val="20"/>
              </w:rPr>
              <w:t xml:space="preserve"> atau 31% anak yang nilainya lebih dari KKM 75 dengan</w:t>
            </w:r>
            <w:r w:rsidR="00C122DA">
              <w:rPr>
                <w:rFonts w:asciiTheme="majorBidi" w:hAnsiTheme="majorBidi" w:cstheme="majorBidi"/>
                <w:sz w:val="20"/>
                <w:szCs w:val="20"/>
              </w:rPr>
              <w:t xml:space="preserve"> nilai rata-rata sebesar 71.86</w:t>
            </w:r>
            <w:r w:rsidR="008855B5" w:rsidRPr="008855B5">
              <w:rPr>
                <w:rFonts w:asciiTheme="majorBidi" w:hAnsiTheme="majorBidi" w:cstheme="majorBidi"/>
                <w:sz w:val="20"/>
                <w:szCs w:val="20"/>
              </w:rPr>
              <w:t xml:space="preserve"> dan pada siklus II 35 siswa diperoleh data </w:t>
            </w:r>
            <w:r w:rsidR="00C122DA">
              <w:rPr>
                <w:rFonts w:asciiTheme="majorBidi" w:hAnsiTheme="majorBidi" w:cstheme="majorBidi"/>
                <w:sz w:val="20"/>
                <w:szCs w:val="20"/>
              </w:rPr>
              <w:t>bahwa terdapat 8 siswa atau 31%</w:t>
            </w:r>
            <w:r w:rsidR="008855B5" w:rsidRPr="008855B5">
              <w:rPr>
                <w:rFonts w:asciiTheme="majorBidi" w:hAnsiTheme="majorBidi" w:cstheme="majorBidi"/>
                <w:sz w:val="20"/>
                <w:szCs w:val="20"/>
              </w:rPr>
              <w:t xml:space="preserve"> yang memp</w:t>
            </w:r>
            <w:r w:rsidR="00C122DA">
              <w:rPr>
                <w:rFonts w:asciiTheme="majorBidi" w:hAnsiTheme="majorBidi" w:cstheme="majorBidi"/>
                <w:sz w:val="20"/>
                <w:szCs w:val="20"/>
              </w:rPr>
              <w:t xml:space="preserve">eroleh nilai kurang dari KKM 75 dan 27% </w:t>
            </w:r>
            <w:r w:rsidR="008855B5" w:rsidRPr="008855B5">
              <w:rPr>
                <w:rFonts w:asciiTheme="majorBidi" w:hAnsiTheme="majorBidi" w:cstheme="majorBidi"/>
                <w:sz w:val="20"/>
                <w:szCs w:val="20"/>
              </w:rPr>
              <w:t>atau 77% anak yang nilainya lebih dari KKM de</w:t>
            </w:r>
            <w:r w:rsidR="00921F3C">
              <w:rPr>
                <w:rFonts w:asciiTheme="majorBidi" w:hAnsiTheme="majorBidi" w:cstheme="majorBidi"/>
                <w:sz w:val="20"/>
                <w:szCs w:val="20"/>
              </w:rPr>
              <w:t>ngan nilai rata-rata sebesar 76,</w:t>
            </w:r>
            <w:r w:rsidR="008855B5" w:rsidRPr="008855B5">
              <w:rPr>
                <w:rFonts w:asciiTheme="majorBidi" w:hAnsiTheme="majorBidi" w:cstheme="majorBidi"/>
                <w:sz w:val="20"/>
                <w:szCs w:val="20"/>
              </w:rPr>
              <w:t>57</w:t>
            </w:r>
            <w:r w:rsidR="00C122DA">
              <w:rPr>
                <w:rFonts w:asciiTheme="majorBidi" w:hAnsiTheme="majorBidi" w:cstheme="majorBidi"/>
                <w:sz w:val="20"/>
                <w:szCs w:val="20"/>
              </w:rPr>
              <w:t>%.</w:t>
            </w:r>
          </w:p>
          <w:p w14:paraId="70F140D6" w14:textId="3AF564AE" w:rsidR="009D3529" w:rsidRDefault="00862B12" w:rsidP="008855B5">
            <w:pPr>
              <w:spacing w:after="0" w:line="240" w:lineRule="auto"/>
              <w:ind w:left="1169" w:hanging="1169"/>
              <w:jc w:val="both"/>
              <w:rPr>
                <w:rFonts w:asciiTheme="majorBidi" w:hAnsiTheme="majorBidi" w:cstheme="majorBidi"/>
                <w:b/>
                <w:bCs/>
                <w:color w:val="76923C" w:themeColor="accent3" w:themeShade="BF"/>
                <w:sz w:val="20"/>
                <w:szCs w:val="20"/>
              </w:rPr>
            </w:pPr>
            <w:r w:rsidRPr="00BD3CD3">
              <w:rPr>
                <w:rFonts w:asciiTheme="majorBidi" w:hAnsiTheme="majorBidi" w:cstheme="majorBidi"/>
                <w:b/>
                <w:bCs/>
                <w:sz w:val="20"/>
                <w:szCs w:val="20"/>
              </w:rPr>
              <w:t>Kata kunci</w:t>
            </w:r>
            <w:r w:rsidRPr="00276D75">
              <w:rPr>
                <w:rFonts w:asciiTheme="majorBidi" w:hAnsiTheme="majorBidi" w:cstheme="majorBidi"/>
                <w:b/>
                <w:bCs/>
                <w:sz w:val="20"/>
                <w:szCs w:val="20"/>
              </w:rPr>
              <w:t>:</w:t>
            </w:r>
            <w:r w:rsidRPr="00BD3CD3">
              <w:rPr>
                <w:rFonts w:asciiTheme="majorBidi" w:hAnsiTheme="majorBidi" w:cstheme="majorBidi"/>
                <w:sz w:val="20"/>
                <w:szCs w:val="20"/>
              </w:rPr>
              <w:t xml:space="preserve"> </w:t>
            </w:r>
            <w:r w:rsidR="008855B5">
              <w:rPr>
                <w:rFonts w:asciiTheme="majorBidi" w:hAnsiTheme="majorBidi" w:cstheme="majorBidi"/>
                <w:b/>
                <w:bCs/>
                <w:color w:val="76923C" w:themeColor="accent3" w:themeShade="BF"/>
                <w:sz w:val="20"/>
                <w:szCs w:val="20"/>
              </w:rPr>
              <w:t>Hasil B</w:t>
            </w:r>
            <w:r w:rsidR="008855B5" w:rsidRPr="008855B5">
              <w:rPr>
                <w:rFonts w:asciiTheme="majorBidi" w:hAnsiTheme="majorBidi" w:cstheme="majorBidi"/>
                <w:b/>
                <w:bCs/>
                <w:color w:val="76923C" w:themeColor="accent3" w:themeShade="BF"/>
                <w:sz w:val="20"/>
                <w:szCs w:val="20"/>
              </w:rPr>
              <w:t xml:space="preserve">elajar, </w:t>
            </w:r>
            <w:r w:rsidR="008855B5">
              <w:rPr>
                <w:rFonts w:asciiTheme="majorBidi" w:hAnsiTheme="majorBidi" w:cstheme="majorBidi"/>
                <w:b/>
                <w:bCs/>
                <w:color w:val="76923C" w:themeColor="accent3" w:themeShade="BF"/>
                <w:sz w:val="20"/>
                <w:szCs w:val="20"/>
              </w:rPr>
              <w:t>Pemetaan Pikiran</w:t>
            </w:r>
            <w:r w:rsidR="008855B5" w:rsidRPr="008855B5">
              <w:rPr>
                <w:rFonts w:asciiTheme="majorBidi" w:hAnsiTheme="majorBidi" w:cstheme="majorBidi"/>
                <w:b/>
                <w:bCs/>
                <w:color w:val="76923C" w:themeColor="accent3" w:themeShade="BF"/>
                <w:sz w:val="20"/>
                <w:szCs w:val="20"/>
              </w:rPr>
              <w:t xml:space="preserve">, </w:t>
            </w:r>
            <w:r w:rsidR="008855B5">
              <w:rPr>
                <w:rFonts w:asciiTheme="majorBidi" w:hAnsiTheme="majorBidi" w:cstheme="majorBidi"/>
                <w:b/>
                <w:bCs/>
                <w:color w:val="76923C" w:themeColor="accent3" w:themeShade="BF"/>
                <w:sz w:val="20"/>
                <w:szCs w:val="20"/>
              </w:rPr>
              <w:t>Masa Depan</w:t>
            </w:r>
          </w:p>
          <w:p w14:paraId="63C1825F" w14:textId="77777777" w:rsidR="00276D75" w:rsidRDefault="00276D75" w:rsidP="00F84A14">
            <w:pPr>
              <w:spacing w:after="0" w:line="240" w:lineRule="auto"/>
              <w:ind w:left="1169" w:hanging="1169"/>
              <w:jc w:val="both"/>
              <w:rPr>
                <w:rFonts w:asciiTheme="majorBidi" w:hAnsiTheme="majorBidi" w:cstheme="majorBidi"/>
                <w:sz w:val="20"/>
                <w:szCs w:val="20"/>
              </w:rPr>
            </w:pPr>
          </w:p>
          <w:p w14:paraId="1C2385E7" w14:textId="77777777" w:rsidR="00CE00C7" w:rsidRPr="006E1F78" w:rsidRDefault="00CE00C7" w:rsidP="00F84A14">
            <w:pPr>
              <w:spacing w:after="0" w:line="240" w:lineRule="auto"/>
              <w:ind w:left="34"/>
              <w:jc w:val="center"/>
              <w:rPr>
                <w:rFonts w:asciiTheme="majorBidi" w:hAnsiTheme="majorBidi" w:cstheme="majorBidi"/>
                <w:b/>
                <w:i/>
              </w:rPr>
            </w:pPr>
            <w:r w:rsidRPr="006E1F78">
              <w:rPr>
                <w:rFonts w:asciiTheme="majorBidi" w:hAnsiTheme="majorBidi" w:cstheme="majorBidi"/>
                <w:b/>
                <w:i/>
                <w:highlight w:val="lightGray"/>
              </w:rPr>
              <w:t>Abstract</w:t>
            </w:r>
          </w:p>
          <w:p w14:paraId="728A2CDB" w14:textId="18D94F44" w:rsidR="00723D88" w:rsidRDefault="00CC00BB" w:rsidP="00F84A14">
            <w:pPr>
              <w:spacing w:after="0" w:line="240" w:lineRule="auto"/>
              <w:jc w:val="both"/>
              <w:rPr>
                <w:rFonts w:asciiTheme="majorBidi" w:hAnsiTheme="majorBidi" w:cstheme="majorBidi"/>
                <w:i/>
                <w:sz w:val="20"/>
                <w:szCs w:val="20"/>
              </w:rPr>
            </w:pPr>
            <w:r w:rsidRPr="00CC00BB">
              <w:rPr>
                <w:rFonts w:asciiTheme="majorBidi" w:hAnsiTheme="majorBidi" w:cstheme="majorBidi"/>
                <w:b/>
                <w:bCs/>
                <w:i/>
                <w:sz w:val="20"/>
                <w:szCs w:val="20"/>
              </w:rPr>
              <w:t xml:space="preserve">Background: </w:t>
            </w:r>
            <w:r w:rsidR="00C122DA" w:rsidRPr="00C122DA">
              <w:rPr>
                <w:rFonts w:asciiTheme="majorBidi" w:hAnsiTheme="majorBidi" w:cstheme="majorBidi"/>
                <w:i/>
                <w:sz w:val="20"/>
                <w:szCs w:val="20"/>
              </w:rPr>
              <w:t>Mind mapping is a creative, effective and literal way of recording that will "map" the mind and demand a creative and effective child.</w:t>
            </w:r>
          </w:p>
          <w:p w14:paraId="521F09E3" w14:textId="3B440144" w:rsidR="00C122DA" w:rsidRDefault="00C122DA" w:rsidP="00F84A14">
            <w:pPr>
              <w:spacing w:after="0" w:line="240" w:lineRule="auto"/>
              <w:jc w:val="both"/>
              <w:rPr>
                <w:rFonts w:asciiTheme="majorBidi" w:hAnsiTheme="majorBidi" w:cstheme="majorBidi"/>
                <w:i/>
                <w:sz w:val="20"/>
                <w:szCs w:val="20"/>
              </w:rPr>
            </w:pPr>
            <w:r>
              <w:rPr>
                <w:rFonts w:asciiTheme="majorBidi" w:hAnsiTheme="majorBidi" w:cstheme="majorBidi"/>
                <w:b/>
                <w:bCs/>
                <w:i/>
                <w:sz w:val="20"/>
                <w:szCs w:val="20"/>
              </w:rPr>
              <w:t>Research p</w:t>
            </w:r>
            <w:r w:rsidR="000A217F" w:rsidRPr="00A30886">
              <w:rPr>
                <w:rFonts w:asciiTheme="majorBidi" w:hAnsiTheme="majorBidi" w:cstheme="majorBidi"/>
                <w:b/>
                <w:bCs/>
                <w:i/>
                <w:sz w:val="20"/>
                <w:szCs w:val="20"/>
              </w:rPr>
              <w:t>urpose</w:t>
            </w:r>
            <w:r>
              <w:rPr>
                <w:rFonts w:asciiTheme="majorBidi" w:hAnsiTheme="majorBidi" w:cstheme="majorBidi"/>
                <w:b/>
                <w:bCs/>
                <w:i/>
                <w:sz w:val="20"/>
                <w:szCs w:val="20"/>
              </w:rPr>
              <w:t>s</w:t>
            </w:r>
            <w:r w:rsidR="000A217F" w:rsidRPr="00A30886">
              <w:rPr>
                <w:rFonts w:asciiTheme="majorBidi" w:hAnsiTheme="majorBidi" w:cstheme="majorBidi"/>
                <w:b/>
                <w:bCs/>
                <w:i/>
                <w:sz w:val="20"/>
                <w:szCs w:val="20"/>
              </w:rPr>
              <w:t>:</w:t>
            </w:r>
            <w:r w:rsidR="000A217F" w:rsidRPr="00A30886">
              <w:rPr>
                <w:rFonts w:asciiTheme="majorBidi" w:hAnsiTheme="majorBidi" w:cstheme="majorBidi"/>
                <w:i/>
                <w:sz w:val="20"/>
                <w:szCs w:val="20"/>
              </w:rPr>
              <w:t xml:space="preserve"> </w:t>
            </w:r>
            <w:r w:rsidRPr="00C122DA">
              <w:rPr>
                <w:rFonts w:asciiTheme="majorBidi" w:hAnsiTheme="majorBidi" w:cstheme="majorBidi"/>
                <w:i/>
                <w:sz w:val="20"/>
                <w:szCs w:val="20"/>
              </w:rPr>
              <w:t>To find out the application of mind mapping methods can improve the learning ability of students of class X IPS Sma Negeri 1 Tanjung Selor in English Language Material with the subject matter Future Tense Mind Mapping Method 2017/2018.</w:t>
            </w:r>
          </w:p>
          <w:p w14:paraId="723D5E43" w14:textId="3BA76AC0" w:rsidR="00CC00BB" w:rsidRDefault="00C122DA" w:rsidP="00F84A14">
            <w:pPr>
              <w:spacing w:after="0" w:line="240" w:lineRule="auto"/>
              <w:jc w:val="both"/>
              <w:rPr>
                <w:rFonts w:asciiTheme="majorBidi" w:hAnsiTheme="majorBidi" w:cstheme="majorBidi"/>
                <w:i/>
                <w:sz w:val="20"/>
                <w:szCs w:val="20"/>
              </w:rPr>
            </w:pPr>
            <w:r>
              <w:rPr>
                <w:rFonts w:asciiTheme="majorBidi" w:hAnsiTheme="majorBidi" w:cstheme="majorBidi"/>
                <w:b/>
                <w:bCs/>
                <w:i/>
                <w:sz w:val="20"/>
                <w:szCs w:val="20"/>
              </w:rPr>
              <w:t>Research m</w:t>
            </w:r>
            <w:r w:rsidR="000A217F" w:rsidRPr="00A30886">
              <w:rPr>
                <w:rFonts w:asciiTheme="majorBidi" w:hAnsiTheme="majorBidi" w:cstheme="majorBidi"/>
                <w:b/>
                <w:bCs/>
                <w:i/>
                <w:sz w:val="20"/>
                <w:szCs w:val="20"/>
              </w:rPr>
              <w:t>ethods:</w:t>
            </w:r>
            <w:r w:rsidR="000A217F" w:rsidRPr="00A30886">
              <w:rPr>
                <w:rFonts w:asciiTheme="majorBidi" w:hAnsiTheme="majorBidi" w:cstheme="majorBidi"/>
                <w:i/>
                <w:sz w:val="20"/>
                <w:szCs w:val="20"/>
              </w:rPr>
              <w:t xml:space="preserve"> </w:t>
            </w:r>
            <w:r w:rsidRPr="00C122DA">
              <w:rPr>
                <w:rFonts w:asciiTheme="majorBidi" w:hAnsiTheme="majorBidi" w:cstheme="majorBidi"/>
                <w:i/>
                <w:sz w:val="20"/>
                <w:szCs w:val="20"/>
              </w:rPr>
              <w:t>This research is classroom action research and uses a descriptive qualitative approach.</w:t>
            </w:r>
          </w:p>
          <w:p w14:paraId="4180C732" w14:textId="77777777" w:rsidR="00C122DA" w:rsidRDefault="00A30886" w:rsidP="00723D88">
            <w:pPr>
              <w:spacing w:after="0" w:line="240" w:lineRule="auto"/>
              <w:jc w:val="both"/>
              <w:rPr>
                <w:rFonts w:asciiTheme="majorBidi" w:hAnsiTheme="majorBidi" w:cstheme="majorBidi"/>
                <w:i/>
                <w:sz w:val="20"/>
                <w:szCs w:val="20"/>
              </w:rPr>
            </w:pPr>
            <w:r>
              <w:rPr>
                <w:rFonts w:asciiTheme="majorBidi" w:hAnsiTheme="majorBidi" w:cstheme="majorBidi"/>
                <w:b/>
                <w:bCs/>
                <w:i/>
                <w:sz w:val="20"/>
                <w:szCs w:val="20"/>
              </w:rPr>
              <w:t>Res</w:t>
            </w:r>
            <w:r w:rsidR="00C122DA">
              <w:rPr>
                <w:rFonts w:asciiTheme="majorBidi" w:hAnsiTheme="majorBidi" w:cstheme="majorBidi"/>
                <w:b/>
                <w:bCs/>
                <w:i/>
                <w:sz w:val="20"/>
                <w:szCs w:val="20"/>
              </w:rPr>
              <w:t>earch res</w:t>
            </w:r>
            <w:r>
              <w:rPr>
                <w:rFonts w:asciiTheme="majorBidi" w:hAnsiTheme="majorBidi" w:cstheme="majorBidi"/>
                <w:b/>
                <w:bCs/>
                <w:i/>
                <w:sz w:val="20"/>
                <w:szCs w:val="20"/>
              </w:rPr>
              <w:t>ults</w:t>
            </w:r>
            <w:r w:rsidR="000A217F" w:rsidRPr="00A30886">
              <w:rPr>
                <w:rFonts w:asciiTheme="majorBidi" w:hAnsiTheme="majorBidi" w:cstheme="majorBidi"/>
                <w:b/>
                <w:bCs/>
                <w:i/>
                <w:sz w:val="20"/>
                <w:szCs w:val="20"/>
              </w:rPr>
              <w:t>:</w:t>
            </w:r>
            <w:r w:rsidR="000A217F" w:rsidRPr="00A30886">
              <w:rPr>
                <w:rFonts w:asciiTheme="majorBidi" w:hAnsiTheme="majorBidi" w:cstheme="majorBidi"/>
                <w:i/>
                <w:sz w:val="20"/>
                <w:szCs w:val="20"/>
              </w:rPr>
              <w:t xml:space="preserve"> </w:t>
            </w:r>
            <w:r w:rsidR="00C122DA" w:rsidRPr="00C122DA">
              <w:rPr>
                <w:rFonts w:asciiTheme="majorBidi" w:hAnsiTheme="majorBidi" w:cstheme="majorBidi"/>
                <w:i/>
                <w:sz w:val="20"/>
                <w:szCs w:val="20"/>
              </w:rPr>
              <w:t>Teaching discussion methods have a positive impact in improving students' learning outcomes. This can be seen from the increasingly improved understanding and mastery of students to the material that has been delivered by teachers so far.</w:t>
            </w:r>
          </w:p>
          <w:p w14:paraId="6FF72AAB" w14:textId="77777777" w:rsidR="00C122DA" w:rsidRDefault="000A217F" w:rsidP="00723D88">
            <w:pPr>
              <w:spacing w:after="0" w:line="240" w:lineRule="auto"/>
              <w:jc w:val="both"/>
              <w:rPr>
                <w:rFonts w:asciiTheme="majorBidi" w:hAnsiTheme="majorBidi" w:cstheme="majorBidi"/>
                <w:i/>
                <w:sz w:val="20"/>
                <w:szCs w:val="20"/>
              </w:rPr>
            </w:pPr>
            <w:r w:rsidRPr="00A30886">
              <w:rPr>
                <w:rFonts w:asciiTheme="majorBidi" w:hAnsiTheme="majorBidi" w:cstheme="majorBidi"/>
                <w:b/>
                <w:bCs/>
                <w:i/>
                <w:sz w:val="20"/>
                <w:szCs w:val="20"/>
              </w:rPr>
              <w:t>Conclusion:</w:t>
            </w:r>
            <w:r w:rsidRPr="00A30886">
              <w:rPr>
                <w:rFonts w:asciiTheme="majorBidi" w:hAnsiTheme="majorBidi" w:cstheme="majorBidi"/>
                <w:i/>
                <w:sz w:val="20"/>
                <w:szCs w:val="20"/>
              </w:rPr>
              <w:t xml:space="preserve"> </w:t>
            </w:r>
            <w:r w:rsidR="00C122DA" w:rsidRPr="00C122DA">
              <w:rPr>
                <w:rFonts w:asciiTheme="majorBidi" w:hAnsiTheme="majorBidi" w:cstheme="majorBidi"/>
                <w:i/>
                <w:sz w:val="20"/>
                <w:szCs w:val="20"/>
              </w:rPr>
              <w:t>The approach of the mind maping method on future tense material English lessons in students X Sma Negeri 1 Tanjung Selor is indicated by student learning outcomes at the pre-cycle stage, Cycle I and Cycle II experiencing an increase in learning outcomes. In the pre-cycle stage, from 35 students obtained data that there were 27% or 77% of children who obtained grades less than KKM 75 and 8% or 23% of children who score more than KKM with an average score of 67, then cycle I of 35 students obtained data that there were 24% or 69% of children who obtained grades less than KKM 75 and 11% or 31% of children whose value is more than KKM 75 with an average score of 71.86 and in cycle II 35 students obtained data that there were 8 students or 31% who obtained grades less than KKM 75 and 27% or 77% of children who are worth more than KKM with an average score of 76.57%.</w:t>
            </w:r>
          </w:p>
          <w:p w14:paraId="13DC2E64" w14:textId="782CCEC4" w:rsidR="006A6C13" w:rsidRPr="00A30886" w:rsidRDefault="00CC00BB" w:rsidP="00723D88">
            <w:pPr>
              <w:spacing w:after="0" w:line="240" w:lineRule="auto"/>
              <w:jc w:val="both"/>
              <w:rPr>
                <w:rFonts w:asciiTheme="majorBidi" w:hAnsiTheme="majorBidi" w:cstheme="majorBidi"/>
                <w:i/>
                <w:sz w:val="20"/>
                <w:szCs w:val="20"/>
              </w:rPr>
            </w:pPr>
            <w:r>
              <w:rPr>
                <w:rFonts w:asciiTheme="majorBidi" w:hAnsiTheme="majorBidi" w:cstheme="majorBidi"/>
                <w:b/>
                <w:i/>
                <w:sz w:val="20"/>
                <w:szCs w:val="20"/>
              </w:rPr>
              <w:t>Keywords</w:t>
            </w:r>
            <w:r w:rsidR="008610B8" w:rsidRPr="00BD3CD3">
              <w:rPr>
                <w:rFonts w:asciiTheme="majorBidi" w:hAnsiTheme="majorBidi" w:cstheme="majorBidi"/>
                <w:b/>
                <w:i/>
                <w:sz w:val="20"/>
                <w:szCs w:val="20"/>
              </w:rPr>
              <w:t xml:space="preserve">: </w:t>
            </w:r>
            <w:r w:rsidR="00723D88" w:rsidRPr="00723D88">
              <w:rPr>
                <w:rFonts w:asciiTheme="majorBidi" w:hAnsiTheme="majorBidi" w:cstheme="majorBidi"/>
                <w:b/>
                <w:i/>
                <w:color w:val="76923C" w:themeColor="accent3" w:themeShade="BF"/>
                <w:sz w:val="20"/>
                <w:szCs w:val="20"/>
              </w:rPr>
              <w:t>Learning Outcomes, Mind Mapping, Future</w:t>
            </w:r>
            <w:r w:rsidR="00723D88">
              <w:rPr>
                <w:rFonts w:asciiTheme="majorBidi" w:hAnsiTheme="majorBidi" w:cstheme="majorBidi"/>
                <w:b/>
                <w:i/>
                <w:color w:val="76923C" w:themeColor="accent3" w:themeShade="BF"/>
                <w:sz w:val="20"/>
                <w:szCs w:val="20"/>
              </w:rPr>
              <w:t xml:space="preserve"> Tense</w:t>
            </w:r>
          </w:p>
        </w:tc>
      </w:tr>
    </w:tbl>
    <w:p w14:paraId="0E67B703" w14:textId="4EAA138E" w:rsidR="00360745" w:rsidRDefault="00360745" w:rsidP="00F84A14">
      <w:pPr>
        <w:spacing w:after="0" w:line="240" w:lineRule="auto"/>
        <w:jc w:val="right"/>
        <w:rPr>
          <w:rFonts w:asciiTheme="majorBidi" w:eastAsia="Times New Roman" w:hAnsiTheme="majorBidi" w:cstheme="majorBidi"/>
          <w:b/>
        </w:rPr>
      </w:pPr>
      <w:r>
        <w:rPr>
          <w:rFonts w:asciiTheme="majorBidi" w:eastAsia="Times New Roman" w:hAnsiTheme="majorBidi" w:cstheme="majorBidi"/>
          <w:bCs/>
        </w:rPr>
        <w:t>Diterima:</w:t>
      </w:r>
      <w:r w:rsidR="00921F3C">
        <w:rPr>
          <w:rFonts w:asciiTheme="majorBidi" w:eastAsia="Times New Roman" w:hAnsiTheme="majorBidi" w:cstheme="majorBidi"/>
          <w:b/>
        </w:rPr>
        <w:t xml:space="preserve"> 22</w:t>
      </w:r>
      <w:r>
        <w:rPr>
          <w:rFonts w:asciiTheme="majorBidi" w:eastAsia="Times New Roman" w:hAnsiTheme="majorBidi" w:cstheme="majorBidi"/>
          <w:b/>
        </w:rPr>
        <w:t>-</w:t>
      </w:r>
      <w:r w:rsidR="00A30886">
        <w:rPr>
          <w:rFonts w:asciiTheme="majorBidi" w:eastAsia="Times New Roman" w:hAnsiTheme="majorBidi" w:cstheme="majorBidi"/>
          <w:b/>
        </w:rPr>
        <w:t>10</w:t>
      </w:r>
      <w:r>
        <w:rPr>
          <w:rFonts w:asciiTheme="majorBidi" w:eastAsia="Times New Roman" w:hAnsiTheme="majorBidi" w:cstheme="majorBidi"/>
          <w:b/>
        </w:rPr>
        <w:t>-2021</w:t>
      </w:r>
      <w:r>
        <w:rPr>
          <w:rFonts w:asciiTheme="majorBidi" w:eastAsia="Times New Roman" w:hAnsiTheme="majorBidi" w:cstheme="majorBidi"/>
          <w:bCs/>
        </w:rPr>
        <w:t>;</w:t>
      </w:r>
      <w:r>
        <w:rPr>
          <w:rFonts w:asciiTheme="majorBidi" w:eastAsia="Times New Roman" w:hAnsiTheme="majorBidi" w:cstheme="majorBidi"/>
          <w:b/>
        </w:rPr>
        <w:t xml:space="preserve"> </w:t>
      </w:r>
      <w:r>
        <w:rPr>
          <w:rFonts w:asciiTheme="majorBidi" w:eastAsia="Times New Roman" w:hAnsiTheme="majorBidi" w:cstheme="majorBidi"/>
          <w:bCs/>
        </w:rPr>
        <w:t>Direvisi:</w:t>
      </w:r>
      <w:r w:rsidR="004C6345">
        <w:rPr>
          <w:rFonts w:asciiTheme="majorBidi" w:eastAsia="Times New Roman" w:hAnsiTheme="majorBidi" w:cstheme="majorBidi"/>
          <w:b/>
        </w:rPr>
        <w:t xml:space="preserve"> 5</w:t>
      </w:r>
      <w:r w:rsidR="00CC00BB">
        <w:rPr>
          <w:rFonts w:asciiTheme="majorBidi" w:eastAsia="Times New Roman" w:hAnsiTheme="majorBidi" w:cstheme="majorBidi"/>
          <w:b/>
        </w:rPr>
        <w:t>-11</w:t>
      </w:r>
      <w:r>
        <w:rPr>
          <w:rFonts w:asciiTheme="majorBidi" w:eastAsia="Times New Roman" w:hAnsiTheme="majorBidi" w:cstheme="majorBidi"/>
          <w:b/>
        </w:rPr>
        <w:t>-2021</w:t>
      </w:r>
      <w:r>
        <w:rPr>
          <w:rFonts w:asciiTheme="majorBidi" w:eastAsia="Times New Roman" w:hAnsiTheme="majorBidi" w:cstheme="majorBidi"/>
          <w:bCs/>
        </w:rPr>
        <w:t>;</w:t>
      </w:r>
      <w:r>
        <w:rPr>
          <w:rFonts w:asciiTheme="majorBidi" w:eastAsia="Times New Roman" w:hAnsiTheme="majorBidi" w:cstheme="majorBidi"/>
          <w:b/>
        </w:rPr>
        <w:t xml:space="preserve"> </w:t>
      </w:r>
      <w:r>
        <w:rPr>
          <w:rFonts w:asciiTheme="majorBidi" w:eastAsia="Times New Roman" w:hAnsiTheme="majorBidi" w:cstheme="majorBidi"/>
          <w:bCs/>
        </w:rPr>
        <w:t>Disetujui:</w:t>
      </w:r>
      <w:r w:rsidR="00CC00BB">
        <w:rPr>
          <w:rFonts w:asciiTheme="majorBidi" w:eastAsia="Times New Roman" w:hAnsiTheme="majorBidi" w:cstheme="majorBidi"/>
          <w:b/>
        </w:rPr>
        <w:t xml:space="preserve"> 14-11</w:t>
      </w:r>
      <w:r>
        <w:rPr>
          <w:rFonts w:asciiTheme="majorBidi" w:eastAsia="Times New Roman" w:hAnsiTheme="majorBidi" w:cstheme="majorBidi"/>
          <w:b/>
        </w:rPr>
        <w:t>-2021</w:t>
      </w:r>
    </w:p>
    <w:p w14:paraId="7D42571C" w14:textId="77777777" w:rsidR="00CC00BB" w:rsidRDefault="00CC00BB" w:rsidP="00F84A14">
      <w:pPr>
        <w:spacing w:after="0" w:line="240" w:lineRule="auto"/>
        <w:jc w:val="center"/>
        <w:rPr>
          <w:rFonts w:asciiTheme="majorBidi" w:eastAsia="Times New Roman" w:hAnsiTheme="majorBidi" w:cstheme="majorBidi"/>
          <w:b/>
          <w:sz w:val="24"/>
          <w:szCs w:val="24"/>
          <w:highlight w:val="lightGray"/>
        </w:rPr>
      </w:pPr>
    </w:p>
    <w:p w14:paraId="6A051D93" w14:textId="77777777" w:rsidR="00C122DA" w:rsidRDefault="00C122DA" w:rsidP="00F84A14">
      <w:pPr>
        <w:spacing w:after="0" w:line="240" w:lineRule="auto"/>
        <w:jc w:val="center"/>
        <w:rPr>
          <w:rFonts w:asciiTheme="majorBidi" w:eastAsia="Times New Roman" w:hAnsiTheme="majorBidi" w:cstheme="majorBidi"/>
          <w:b/>
          <w:sz w:val="24"/>
          <w:szCs w:val="24"/>
          <w:highlight w:val="lightGray"/>
        </w:rPr>
      </w:pPr>
    </w:p>
    <w:p w14:paraId="1F90D7AC" w14:textId="77777777" w:rsidR="006504C7" w:rsidRDefault="006504C7" w:rsidP="00F84A14">
      <w:pPr>
        <w:spacing w:after="0" w:line="240" w:lineRule="auto"/>
        <w:jc w:val="center"/>
        <w:rPr>
          <w:rFonts w:asciiTheme="majorBidi" w:eastAsia="Times New Roman" w:hAnsiTheme="majorBidi" w:cstheme="majorBidi"/>
          <w:b/>
          <w:sz w:val="24"/>
          <w:szCs w:val="24"/>
          <w:highlight w:val="lightGray"/>
        </w:rPr>
      </w:pPr>
    </w:p>
    <w:p w14:paraId="0CB1598C" w14:textId="77777777" w:rsidR="00054BF1" w:rsidRPr="008C056F" w:rsidRDefault="004E495E" w:rsidP="00F84A14">
      <w:pPr>
        <w:spacing w:after="0" w:line="240" w:lineRule="auto"/>
        <w:jc w:val="center"/>
        <w:rPr>
          <w:rFonts w:asciiTheme="majorBidi" w:eastAsia="Times New Roman" w:hAnsiTheme="majorBidi" w:cstheme="majorBidi"/>
          <w:b/>
          <w:sz w:val="24"/>
          <w:szCs w:val="24"/>
        </w:rPr>
      </w:pPr>
      <w:r w:rsidRPr="008C056F">
        <w:rPr>
          <w:rFonts w:asciiTheme="majorBidi" w:eastAsia="Times New Roman" w:hAnsiTheme="majorBidi" w:cstheme="majorBidi"/>
          <w:b/>
          <w:sz w:val="24"/>
          <w:szCs w:val="24"/>
          <w:highlight w:val="lightGray"/>
        </w:rPr>
        <w:t>PENDAHULUAN</w:t>
      </w:r>
    </w:p>
    <w:p w14:paraId="0AC5030A" w14:textId="77777777" w:rsidR="00054BF1" w:rsidRPr="00674CFD" w:rsidRDefault="00054BF1" w:rsidP="00F84A14">
      <w:pPr>
        <w:spacing w:after="0" w:line="240" w:lineRule="auto"/>
        <w:ind w:firstLine="567"/>
        <w:jc w:val="both"/>
        <w:rPr>
          <w:rFonts w:asciiTheme="majorBidi" w:eastAsia="Times New Roman" w:hAnsiTheme="majorBidi" w:cstheme="majorBidi"/>
          <w:b/>
          <w:sz w:val="20"/>
          <w:szCs w:val="20"/>
        </w:rPr>
      </w:pPr>
    </w:p>
    <w:p w14:paraId="2E47270A" w14:textId="570D8A22" w:rsidR="00576621" w:rsidRDefault="00AD4292" w:rsidP="00C122DA">
      <w:pPr>
        <w:spacing w:after="0" w:line="240" w:lineRule="auto"/>
        <w:ind w:firstLine="567"/>
        <w:jc w:val="both"/>
        <w:rPr>
          <w:rFonts w:asciiTheme="majorBidi" w:hAnsiTheme="majorBidi" w:cstheme="majorBidi"/>
        </w:rPr>
      </w:pPr>
      <w:r>
        <w:rPr>
          <w:rFonts w:asciiTheme="majorBidi" w:hAnsiTheme="majorBidi" w:cstheme="majorBidi"/>
        </w:rPr>
        <w:t>Pendidikan merupakan suatu usaha secara sadar</w:t>
      </w:r>
      <w:r w:rsidR="00CE5B9E">
        <w:rPr>
          <w:rFonts w:asciiTheme="majorBidi" w:hAnsiTheme="majorBidi" w:cstheme="majorBidi"/>
        </w:rPr>
        <w:t xml:space="preserve"> </w:t>
      </w:r>
      <w:hyperlink w:anchor="Kholis" w:history="1">
        <w:r w:rsidR="00CE5B9E" w:rsidRPr="002966BC">
          <w:rPr>
            <w:rStyle w:val="Hyperlink"/>
            <w:rFonts w:asciiTheme="majorBidi" w:hAnsiTheme="majorBidi" w:cstheme="majorBidi"/>
            <w:color w:val="000000" w:themeColor="text1"/>
            <w:u w:val="none"/>
          </w:rPr>
          <w:fldChar w:fldCharType="begin" w:fldLock="1"/>
        </w:r>
        <w:r w:rsidR="00CE5B9E" w:rsidRPr="002966BC">
          <w:rPr>
            <w:rStyle w:val="Hyperlink"/>
            <w:rFonts w:asciiTheme="majorBidi" w:hAnsiTheme="majorBidi" w:cstheme="majorBidi"/>
            <w:color w:val="000000" w:themeColor="text1"/>
            <w:u w:val="none"/>
          </w:rPr>
          <w:instrText>ADDIN CSL_CITATION {"citationItems":[{"id":"ITEM-1","itemData":{"ISSN":"2598-4845","author":[{"dropping-particle":"","family":"Kholis","given":"Nur","non-dropping-particle":"","parse-names":false,"suffix":""}],"container-title":"Jurnal Kependidikan","id":"ITEM-1","issue":"1","issued":{"date-parts":[["2014"]]},"page":"71-85","title":"Paradigma Pendidikan Islam Dalam Undang-undang Sisdiknas 2003","type":"article-journal","volume":"2"},"uris":["http://www.mendeley.com/documents/?uuid=5a29081e-e6c5-46e7-8a67-a2faedf9abcf"]}],"mendeley":{"formattedCitation":"(Kholis, 2014)","plainTextFormattedCitation":"(Kholis, 2014)","previouslyFormattedCitation":"(Kholis, 2014)"},"properties":{"noteIndex":0},"schema":"https://github.com/citation-style-language/schema/raw/master/csl-citation.json"}</w:instrText>
        </w:r>
        <w:r w:rsidR="00CE5B9E" w:rsidRPr="002966BC">
          <w:rPr>
            <w:rStyle w:val="Hyperlink"/>
            <w:rFonts w:asciiTheme="majorBidi" w:hAnsiTheme="majorBidi" w:cstheme="majorBidi"/>
            <w:color w:val="000000" w:themeColor="text1"/>
            <w:u w:val="none"/>
          </w:rPr>
          <w:fldChar w:fldCharType="separate"/>
        </w:r>
        <w:r w:rsidR="00CE5B9E" w:rsidRPr="002966BC">
          <w:rPr>
            <w:rStyle w:val="Hyperlink"/>
            <w:rFonts w:asciiTheme="majorBidi" w:hAnsiTheme="majorBidi" w:cstheme="majorBidi"/>
            <w:noProof/>
            <w:color w:val="000000" w:themeColor="text1"/>
            <w:u w:val="none"/>
          </w:rPr>
          <w:t>(Kholis, 2014)</w:t>
        </w:r>
        <w:r w:rsidR="00CE5B9E" w:rsidRPr="002966BC">
          <w:rPr>
            <w:rStyle w:val="Hyperlink"/>
            <w:rFonts w:asciiTheme="majorBidi" w:hAnsiTheme="majorBidi" w:cstheme="majorBidi"/>
            <w:color w:val="000000" w:themeColor="text1"/>
            <w:u w:val="none"/>
          </w:rPr>
          <w:fldChar w:fldCharType="end"/>
        </w:r>
      </w:hyperlink>
      <w:r w:rsidRPr="002966BC">
        <w:rPr>
          <w:rFonts w:asciiTheme="majorBidi" w:hAnsiTheme="majorBidi" w:cstheme="majorBidi"/>
          <w:color w:val="000000" w:themeColor="text1"/>
        </w:rPr>
        <w:t xml:space="preserve"> dan </w:t>
      </w:r>
      <w:r>
        <w:rPr>
          <w:rFonts w:asciiTheme="majorBidi" w:hAnsiTheme="majorBidi" w:cstheme="majorBidi"/>
        </w:rPr>
        <w:t xml:space="preserve">terencana agar manusia dapat mengembangkan potensinya </w:t>
      </w:r>
      <w:hyperlink w:anchor="Majir17" w:history="1">
        <w:r w:rsidRPr="002966BC">
          <w:rPr>
            <w:rStyle w:val="Hyperlink"/>
            <w:rFonts w:asciiTheme="majorBidi" w:hAnsiTheme="majorBidi" w:cstheme="majorBidi"/>
            <w:color w:val="000000" w:themeColor="text1"/>
            <w:u w:val="none"/>
          </w:rPr>
          <w:fldChar w:fldCharType="begin" w:fldLock="1"/>
        </w:r>
        <w:r w:rsidR="00855B5E" w:rsidRPr="002966BC">
          <w:rPr>
            <w:rStyle w:val="Hyperlink"/>
            <w:rFonts w:asciiTheme="majorBidi" w:hAnsiTheme="majorBidi" w:cstheme="majorBidi"/>
            <w:color w:val="000000" w:themeColor="text1"/>
            <w:u w:val="none"/>
          </w:rPr>
          <w:instrText>ADDIN CSL_CITATION {"citationItems":[{"id":"ITEM-1","itemData":{"ISBN":"6024537069","author":[{"dropping-particle":"","family":"Majir","given":"Abdul","non-dropping-particle":"","parse-names":false,"suffix":""}],"id":"ITEM-1","issued":{"date-parts":[["2017"]]},"publisher":"Deepublish","title":"Dasar pengembangan kurikulum","type":"book"},"uris":["http://www.mendeley.com/documents/?uuid=0ba9ca7e-47f0-41bc-a044-9d019824316c"]}],"mendeley":{"formattedCitation":"(Majir, 2017)","plainTextFormattedCitation":"(Majir, 2017)","previouslyFormattedCitation":"(Majir, 2017)"},"properties":{"noteIndex":0},"schema":"https://github.com/citation-style-language/schema/raw/master/csl-citation.json"}</w:instrText>
        </w:r>
        <w:r w:rsidRPr="002966BC">
          <w:rPr>
            <w:rStyle w:val="Hyperlink"/>
            <w:rFonts w:asciiTheme="majorBidi" w:hAnsiTheme="majorBidi" w:cstheme="majorBidi"/>
            <w:color w:val="000000" w:themeColor="text1"/>
            <w:u w:val="none"/>
          </w:rPr>
          <w:fldChar w:fldCharType="separate"/>
        </w:r>
        <w:r w:rsidRPr="002966BC">
          <w:rPr>
            <w:rStyle w:val="Hyperlink"/>
            <w:rFonts w:asciiTheme="majorBidi" w:hAnsiTheme="majorBidi" w:cstheme="majorBidi"/>
            <w:noProof/>
            <w:color w:val="000000" w:themeColor="text1"/>
            <w:u w:val="none"/>
          </w:rPr>
          <w:t>(Majir, 2017)</w:t>
        </w:r>
        <w:r w:rsidRPr="002966BC">
          <w:rPr>
            <w:rStyle w:val="Hyperlink"/>
            <w:rFonts w:asciiTheme="majorBidi" w:hAnsiTheme="majorBidi" w:cstheme="majorBidi"/>
            <w:color w:val="000000" w:themeColor="text1"/>
            <w:u w:val="none"/>
          </w:rPr>
          <w:fldChar w:fldCharType="end"/>
        </w:r>
        <w:r w:rsidRPr="002966BC">
          <w:rPr>
            <w:rStyle w:val="Hyperlink"/>
            <w:rFonts w:asciiTheme="majorBidi" w:hAnsiTheme="majorBidi" w:cstheme="majorBidi"/>
            <w:color w:val="000000" w:themeColor="text1"/>
            <w:u w:val="none"/>
          </w:rPr>
          <w:t>.</w:t>
        </w:r>
      </w:hyperlink>
      <w:r w:rsidRPr="002966BC">
        <w:rPr>
          <w:rFonts w:asciiTheme="majorBidi" w:hAnsiTheme="majorBidi" w:cstheme="majorBidi"/>
          <w:color w:val="000000" w:themeColor="text1"/>
        </w:rPr>
        <w:t xml:space="preserve"> </w:t>
      </w:r>
      <w:r w:rsidR="00292AFE" w:rsidRPr="002966BC">
        <w:rPr>
          <w:rFonts w:asciiTheme="majorBidi" w:hAnsiTheme="majorBidi" w:cstheme="majorBidi"/>
          <w:color w:val="000000" w:themeColor="text1"/>
        </w:rPr>
        <w:t xml:space="preserve">Belajar </w:t>
      </w:r>
      <w:r w:rsidR="00292AFE" w:rsidRPr="00292AFE">
        <w:rPr>
          <w:rFonts w:asciiTheme="majorBidi" w:hAnsiTheme="majorBidi" w:cstheme="majorBidi"/>
        </w:rPr>
        <w:t>pada hakikatnya merupakan proses perubahan</w:t>
      </w:r>
      <w:r w:rsidR="00CE5B9E">
        <w:rPr>
          <w:rFonts w:asciiTheme="majorBidi" w:hAnsiTheme="majorBidi" w:cstheme="majorBidi"/>
        </w:rPr>
        <w:t xml:space="preserve"> </w:t>
      </w:r>
      <w:hyperlink w:anchor="Faizah" w:history="1">
        <w:r w:rsidR="00CE5B9E" w:rsidRPr="002966BC">
          <w:rPr>
            <w:rStyle w:val="Hyperlink"/>
            <w:rFonts w:asciiTheme="majorBidi" w:hAnsiTheme="majorBidi" w:cstheme="majorBidi"/>
            <w:color w:val="000000" w:themeColor="text1"/>
            <w:u w:val="none"/>
          </w:rPr>
          <w:fldChar w:fldCharType="begin" w:fldLock="1"/>
        </w:r>
        <w:r w:rsidR="00C32933" w:rsidRPr="002966BC">
          <w:rPr>
            <w:rStyle w:val="Hyperlink"/>
            <w:rFonts w:asciiTheme="majorBidi" w:hAnsiTheme="majorBidi" w:cstheme="majorBidi"/>
            <w:color w:val="000000" w:themeColor="text1"/>
            <w:u w:val="none"/>
          </w:rPr>
          <w:instrText>ADDIN CSL_CITATION {"citationItems":[{"id":"ITEM-1","itemData":{"ISSN":"2621-895X","author":[{"dropping-particle":"","family":"Faizah","given":"Silviana Nur","non-dropping-particle":"","parse-names":false,"suffix":""}],"container-title":"At-Thullab: Jurnal Pendidikan Guru Madrasah Ibtidaiyah","id":"ITEM-1","issue":"2","issued":{"date-parts":[["2017"]]},"page":"175-185","title":"Hakikat Belajar dan Pembelajaran","type":"article-journal","volume":"1"},"uris":["http://www.mendeley.com/documents/?uuid=337acbbe-3564-4a66-8390-ca367bb3445e"]}],"mendeley":{"formattedCitation":"(Faizah, 2017)","plainTextFormattedCitation":"(Faizah, 2017)","previouslyFormattedCitation":"(Faizah, 2017)"},"properties":{"noteIndex":0},"schema":"https://github.com/citation-style-language/schema/raw/master/csl-citation.json"}</w:instrText>
        </w:r>
        <w:r w:rsidR="00CE5B9E" w:rsidRPr="002966BC">
          <w:rPr>
            <w:rStyle w:val="Hyperlink"/>
            <w:rFonts w:asciiTheme="majorBidi" w:hAnsiTheme="majorBidi" w:cstheme="majorBidi"/>
            <w:color w:val="000000" w:themeColor="text1"/>
            <w:u w:val="none"/>
          </w:rPr>
          <w:fldChar w:fldCharType="separate"/>
        </w:r>
        <w:r w:rsidR="00CE5B9E" w:rsidRPr="002966BC">
          <w:rPr>
            <w:rStyle w:val="Hyperlink"/>
            <w:rFonts w:asciiTheme="majorBidi" w:hAnsiTheme="majorBidi" w:cstheme="majorBidi"/>
            <w:noProof/>
            <w:color w:val="000000" w:themeColor="text1"/>
            <w:u w:val="none"/>
          </w:rPr>
          <w:t>(Faizah, 2017)</w:t>
        </w:r>
        <w:r w:rsidR="00CE5B9E" w:rsidRPr="002966BC">
          <w:rPr>
            <w:rStyle w:val="Hyperlink"/>
            <w:rFonts w:asciiTheme="majorBidi" w:hAnsiTheme="majorBidi" w:cstheme="majorBidi"/>
            <w:color w:val="000000" w:themeColor="text1"/>
            <w:u w:val="none"/>
          </w:rPr>
          <w:fldChar w:fldCharType="end"/>
        </w:r>
      </w:hyperlink>
      <w:r w:rsidR="00292AFE" w:rsidRPr="002966BC">
        <w:rPr>
          <w:rFonts w:asciiTheme="majorBidi" w:hAnsiTheme="majorBidi" w:cstheme="majorBidi"/>
          <w:color w:val="000000" w:themeColor="text1"/>
        </w:rPr>
        <w:t xml:space="preserve"> </w:t>
      </w:r>
      <w:r w:rsidR="00292AFE" w:rsidRPr="00292AFE">
        <w:rPr>
          <w:rFonts w:asciiTheme="majorBidi" w:hAnsiTheme="majorBidi" w:cstheme="majorBidi"/>
        </w:rPr>
        <w:t>di dalam kepribadian yang beru</w:t>
      </w:r>
      <w:r w:rsidR="00C122DA">
        <w:rPr>
          <w:rFonts w:asciiTheme="majorBidi" w:hAnsiTheme="majorBidi" w:cstheme="majorBidi"/>
        </w:rPr>
        <w:t xml:space="preserve">pa kecakapan, sikap, kebiasaan </w:t>
      </w:r>
      <w:r w:rsidR="00292AFE" w:rsidRPr="00292AFE">
        <w:rPr>
          <w:rFonts w:asciiTheme="majorBidi" w:hAnsiTheme="majorBidi" w:cstheme="majorBidi"/>
        </w:rPr>
        <w:t>dan kepandaian</w:t>
      </w:r>
      <w:r w:rsidR="00C122DA">
        <w:rPr>
          <w:rFonts w:asciiTheme="majorBidi" w:hAnsiTheme="majorBidi" w:cstheme="majorBidi"/>
        </w:rPr>
        <w:t xml:space="preserve">. </w:t>
      </w:r>
      <w:r w:rsidR="00292AFE" w:rsidRPr="00292AFE">
        <w:rPr>
          <w:rFonts w:asciiTheme="majorBidi" w:hAnsiTheme="majorBidi" w:cstheme="majorBidi"/>
        </w:rPr>
        <w:t>Perubahan ini bersifat menetap dalam tingkah laku yang terjadi sebagai suatu has</w:t>
      </w:r>
      <w:r w:rsidR="00BE78BE">
        <w:rPr>
          <w:rFonts w:asciiTheme="majorBidi" w:hAnsiTheme="majorBidi" w:cstheme="majorBidi"/>
        </w:rPr>
        <w:t xml:space="preserve">il dari latihan atau pengalaman </w:t>
      </w:r>
      <w:hyperlink w:anchor="Aditya" w:history="1">
        <w:r w:rsidR="00BE78BE" w:rsidRPr="002966BC">
          <w:rPr>
            <w:rStyle w:val="Hyperlink"/>
            <w:rFonts w:asciiTheme="majorBidi" w:hAnsiTheme="majorBidi" w:cstheme="majorBidi"/>
            <w:color w:val="000000" w:themeColor="text1"/>
            <w:u w:val="none"/>
          </w:rPr>
          <w:fldChar w:fldCharType="begin" w:fldLock="1"/>
        </w:r>
        <w:r w:rsidR="00BE78BE" w:rsidRPr="002966BC">
          <w:rPr>
            <w:rStyle w:val="Hyperlink"/>
            <w:rFonts w:asciiTheme="majorBidi" w:hAnsiTheme="majorBidi" w:cstheme="majorBidi"/>
            <w:color w:val="000000" w:themeColor="text1"/>
            <w:u w:val="none"/>
          </w:rPr>
          <w:instrText>ADDIN CSL_CITATION {"citationItems":[{"id":"ITEM-1","itemData":{"ISSN":"2549-2845","author":[{"dropping-particle":"","family":"Aditya","given":"Dedy Yusuf","non-dropping-particle":"","parse-names":false,"suffix":""}],"container-title":"SAP (Susunan Artikel Pendidikan)","id":"ITEM-1","issue":"2","issued":{"date-parts":[["2016"]]},"title":"Pengaruh Penerapan Metode Pembelajaran Resitasi terhadap Hasil Belajar Matematika Siswa","type":"article-journal","volume":"1"},"uris":["http://www.mendeley.com/documents/?uuid=d2faf2fb-8f9d-422f-8d16-92e015a2bf72"]}],"mendeley":{"formattedCitation":"(Aditya, 2016)","plainTextFormattedCitation":"(Aditya, 2016)","previouslyFormattedCitation":"(Aditya, 2016)"},"properties":{"noteIndex":0},"schema":"https://github.com/citation-style-language/schema/raw/master/csl-citation.json"}</w:instrText>
        </w:r>
        <w:r w:rsidR="00BE78BE" w:rsidRPr="002966BC">
          <w:rPr>
            <w:rStyle w:val="Hyperlink"/>
            <w:rFonts w:asciiTheme="majorBidi" w:hAnsiTheme="majorBidi" w:cstheme="majorBidi"/>
            <w:color w:val="000000" w:themeColor="text1"/>
            <w:u w:val="none"/>
          </w:rPr>
          <w:fldChar w:fldCharType="separate"/>
        </w:r>
        <w:r w:rsidR="00BE78BE" w:rsidRPr="002966BC">
          <w:rPr>
            <w:rStyle w:val="Hyperlink"/>
            <w:rFonts w:asciiTheme="majorBidi" w:hAnsiTheme="majorBidi" w:cstheme="majorBidi"/>
            <w:noProof/>
            <w:color w:val="000000" w:themeColor="text1"/>
            <w:u w:val="none"/>
          </w:rPr>
          <w:t>(Aditya, 2016)</w:t>
        </w:r>
        <w:r w:rsidR="00BE78BE" w:rsidRPr="002966BC">
          <w:rPr>
            <w:rStyle w:val="Hyperlink"/>
            <w:rFonts w:asciiTheme="majorBidi" w:hAnsiTheme="majorBidi" w:cstheme="majorBidi"/>
            <w:color w:val="000000" w:themeColor="text1"/>
            <w:u w:val="none"/>
          </w:rPr>
          <w:fldChar w:fldCharType="end"/>
        </w:r>
        <w:r w:rsidR="00BE78BE" w:rsidRPr="002966BC">
          <w:rPr>
            <w:rStyle w:val="Hyperlink"/>
            <w:rFonts w:asciiTheme="majorBidi" w:hAnsiTheme="majorBidi" w:cstheme="majorBidi"/>
            <w:color w:val="000000" w:themeColor="text1"/>
            <w:u w:val="none"/>
          </w:rPr>
          <w:t>.</w:t>
        </w:r>
      </w:hyperlink>
      <w:r w:rsidR="00292AFE" w:rsidRPr="002966BC">
        <w:rPr>
          <w:rFonts w:asciiTheme="majorBidi" w:hAnsiTheme="majorBidi" w:cstheme="majorBidi"/>
          <w:color w:val="000000" w:themeColor="text1"/>
        </w:rPr>
        <w:t xml:space="preserve"> </w:t>
      </w:r>
      <w:r w:rsidR="00292AFE" w:rsidRPr="00292AFE">
        <w:rPr>
          <w:rFonts w:asciiTheme="majorBidi" w:hAnsiTheme="majorBidi" w:cstheme="majorBidi"/>
        </w:rPr>
        <w:t>Proses belajar bersifat individual dan kontekstual</w:t>
      </w:r>
      <w:r w:rsidR="00C122DA">
        <w:rPr>
          <w:rFonts w:asciiTheme="majorBidi" w:hAnsiTheme="majorBidi" w:cstheme="majorBidi"/>
        </w:rPr>
        <w:t xml:space="preserve">, </w:t>
      </w:r>
      <w:r w:rsidR="00292AFE" w:rsidRPr="00292AFE">
        <w:rPr>
          <w:rFonts w:asciiTheme="majorBidi" w:hAnsiTheme="majorBidi" w:cstheme="majorBidi"/>
        </w:rPr>
        <w:t>artinya proses belajar terjadi dalam diri individu sesuai dengan perkembangannya</w:t>
      </w:r>
      <w:r w:rsidR="00C122DA">
        <w:rPr>
          <w:rFonts w:asciiTheme="majorBidi" w:hAnsiTheme="majorBidi" w:cstheme="majorBidi"/>
        </w:rPr>
        <w:t xml:space="preserve"> </w:t>
      </w:r>
      <w:r w:rsidR="00292AFE" w:rsidRPr="00292AFE">
        <w:rPr>
          <w:rFonts w:asciiTheme="majorBidi" w:hAnsiTheme="majorBidi" w:cstheme="majorBidi"/>
        </w:rPr>
        <w:t>dan lingkungannya.</w:t>
      </w:r>
      <w:r w:rsidR="008A3817">
        <w:rPr>
          <w:rFonts w:asciiTheme="majorBidi" w:hAnsiTheme="majorBidi" w:cstheme="majorBidi"/>
        </w:rPr>
        <w:t xml:space="preserve"> Berbagai  upaya  dalam rangka peningkatan mutu </w:t>
      </w:r>
      <w:r w:rsidR="008A3817" w:rsidRPr="008A3817">
        <w:rPr>
          <w:rFonts w:asciiTheme="majorBidi" w:hAnsiTheme="majorBidi" w:cstheme="majorBidi"/>
        </w:rPr>
        <w:t>p</w:t>
      </w:r>
      <w:r w:rsidR="008A3817">
        <w:rPr>
          <w:rFonts w:asciiTheme="majorBidi" w:hAnsiTheme="majorBidi" w:cstheme="majorBidi"/>
        </w:rPr>
        <w:t xml:space="preserve">endidikanpun senantiasa dilakukan, disesuaikan   dengan perkembangan situasi dan kondisi, serta era yang </w:t>
      </w:r>
      <w:r w:rsidR="008A3817" w:rsidRPr="008A3817">
        <w:rPr>
          <w:rFonts w:asciiTheme="majorBidi" w:hAnsiTheme="majorBidi" w:cstheme="majorBidi"/>
        </w:rPr>
        <w:t>terjadi</w:t>
      </w:r>
      <w:r w:rsidR="00855B5E">
        <w:rPr>
          <w:rFonts w:asciiTheme="majorBidi" w:hAnsiTheme="majorBidi" w:cstheme="majorBidi"/>
        </w:rPr>
        <w:t xml:space="preserve"> </w:t>
      </w:r>
      <w:hyperlink w:anchor="Maji18" w:history="1">
        <w:r w:rsidR="00855B5E" w:rsidRPr="002966BC">
          <w:rPr>
            <w:rStyle w:val="Hyperlink"/>
            <w:rFonts w:asciiTheme="majorBidi" w:hAnsiTheme="majorBidi" w:cstheme="majorBidi"/>
            <w:color w:val="000000" w:themeColor="text1"/>
            <w:u w:val="none"/>
          </w:rPr>
          <w:fldChar w:fldCharType="begin" w:fldLock="1"/>
        </w:r>
        <w:r w:rsidR="008A45CA" w:rsidRPr="002966BC">
          <w:rPr>
            <w:rStyle w:val="Hyperlink"/>
            <w:rFonts w:asciiTheme="majorBidi" w:hAnsiTheme="majorBidi" w:cstheme="majorBidi"/>
            <w:color w:val="000000" w:themeColor="text1"/>
            <w:u w:val="none"/>
          </w:rPr>
          <w:instrText>ADDIN CSL_CITATION {"citationItems":[{"id":"ITEM-1","itemData":{"ISSN":"2502-9576","author":[{"dropping-particle":"","family":"Majir","given":"Abdul","non-dropping-particle":"","parse-names":false,"suffix":""}],"container-title":"Jurnal Pendidikan Dan Kebudayaan Missio","id":"ITEM-1","issue":"2","issued":{"date-parts":[["2018"]]},"page":"223-231","title":"Rekonstruksi Hubungan Komite Sekolah dan Sekolah Sebagai Upaya Meningkatkan Mutu Pendidikan","type":"article-journal","volume":"10"},"uris":["http://www.mendeley.com/documents/?uuid=4ea782fe-9df1-44af-a3a2-64f9b88f5203"]}],"mendeley":{"formattedCitation":"(Majir, 2018)","plainTextFormattedCitation":"(Majir, 2018)","previouslyFormattedCitation":"(Majir, 2018)"},"properties":{"noteIndex":0},"schema":"https://github.com/citation-style-language/schema/raw/master/csl-citation.json"}</w:instrText>
        </w:r>
        <w:r w:rsidR="00855B5E" w:rsidRPr="002966BC">
          <w:rPr>
            <w:rStyle w:val="Hyperlink"/>
            <w:rFonts w:asciiTheme="majorBidi" w:hAnsiTheme="majorBidi" w:cstheme="majorBidi"/>
            <w:color w:val="000000" w:themeColor="text1"/>
            <w:u w:val="none"/>
          </w:rPr>
          <w:fldChar w:fldCharType="separate"/>
        </w:r>
        <w:r w:rsidR="00855B5E" w:rsidRPr="002966BC">
          <w:rPr>
            <w:rStyle w:val="Hyperlink"/>
            <w:rFonts w:asciiTheme="majorBidi" w:hAnsiTheme="majorBidi" w:cstheme="majorBidi"/>
            <w:noProof/>
            <w:color w:val="000000" w:themeColor="text1"/>
            <w:u w:val="none"/>
          </w:rPr>
          <w:t>(Majir, 2018)</w:t>
        </w:r>
        <w:r w:rsidR="00855B5E" w:rsidRPr="002966BC">
          <w:rPr>
            <w:rStyle w:val="Hyperlink"/>
            <w:rFonts w:asciiTheme="majorBidi" w:hAnsiTheme="majorBidi" w:cstheme="majorBidi"/>
            <w:color w:val="000000" w:themeColor="text1"/>
            <w:u w:val="none"/>
          </w:rPr>
          <w:fldChar w:fldCharType="end"/>
        </w:r>
        <w:r w:rsidR="00855B5E" w:rsidRPr="002966BC">
          <w:rPr>
            <w:rStyle w:val="Hyperlink"/>
            <w:rFonts w:asciiTheme="majorBidi" w:hAnsiTheme="majorBidi" w:cstheme="majorBidi"/>
            <w:color w:val="000000" w:themeColor="text1"/>
            <w:u w:val="none"/>
          </w:rPr>
          <w:t>.</w:t>
        </w:r>
      </w:hyperlink>
    </w:p>
    <w:p w14:paraId="5D00ACE6" w14:textId="52A0C6F9" w:rsidR="00292AFE" w:rsidRDefault="00292AFE" w:rsidP="00292AFE">
      <w:pPr>
        <w:spacing w:after="0" w:line="240" w:lineRule="auto"/>
        <w:ind w:firstLine="567"/>
        <w:jc w:val="both"/>
        <w:rPr>
          <w:rFonts w:asciiTheme="majorBidi" w:hAnsiTheme="majorBidi" w:cstheme="majorBidi"/>
        </w:rPr>
      </w:pPr>
      <w:r w:rsidRPr="00292AFE">
        <w:rPr>
          <w:rFonts w:asciiTheme="majorBidi" w:hAnsiTheme="majorBidi" w:cstheme="majorBidi"/>
        </w:rPr>
        <w:t>Belajar akan lebih bermakna jika anak mengalami langsung apa yang dipelajarinya</w:t>
      </w:r>
      <w:r w:rsidR="00C32933">
        <w:rPr>
          <w:rFonts w:asciiTheme="majorBidi" w:hAnsiTheme="majorBidi" w:cstheme="majorBidi"/>
        </w:rPr>
        <w:t xml:space="preserve"> </w:t>
      </w:r>
      <w:hyperlink w:anchor="Najib" w:history="1">
        <w:r w:rsidR="00C32933" w:rsidRPr="002966BC">
          <w:rPr>
            <w:rStyle w:val="Hyperlink"/>
            <w:rFonts w:asciiTheme="majorBidi" w:hAnsiTheme="majorBidi" w:cstheme="majorBidi"/>
            <w:color w:val="000000" w:themeColor="text1"/>
            <w:u w:val="none"/>
          </w:rPr>
          <w:fldChar w:fldCharType="begin" w:fldLock="1"/>
        </w:r>
        <w:r w:rsidR="00C32933" w:rsidRPr="002966BC">
          <w:rPr>
            <w:rStyle w:val="Hyperlink"/>
            <w:rFonts w:asciiTheme="majorBidi" w:hAnsiTheme="majorBidi" w:cstheme="majorBidi"/>
            <w:color w:val="000000" w:themeColor="text1"/>
            <w:u w:val="none"/>
          </w:rPr>
          <w:instrText>ADDIN CSL_CITATION {"citationItems":[{"id":"ITEM-1","itemData":{"ISSN":"2527-4589","author":[{"dropping-particle":"","family":"Najib","given":"Donas Ahmad","non-dropping-particle":"","parse-names":false,"suffix":""},{"dropping-particle":"","family":"Elhefni","given":"Elhefni","non-dropping-particle":"","parse-names":false,"suffix":""}],"container-title":"JIP (Jurnal Ilmiah PGMI)","id":"ITEM-1","issue":"1","issued":{"date-parts":[["2016"]]},"page":"19-28","title":"Pengaruh penerapan pembelajaran bermakna (meaningfull learning) pada pembelajaran tematik IPS terpadu terhadap hasil belajar siswa kelas III di MI Ahliyah IV Palembang","type":"article-journal","volume":"2"},"uris":["http://www.mendeley.com/documents/?uuid=89aee5bc-40d3-416c-a96a-ae532de0ca24"]}],"mendeley":{"formattedCitation":"(Najib &amp; Elhefni, 2016)","plainTextFormattedCitation":"(Najib &amp; Elhefni, 2016)","previouslyFormattedCitation":"(Najib &amp; Elhefni, 2016)"},"properties":{"noteIndex":0},"schema":"https://github.com/citation-style-language/schema/raw/master/csl-citation.json"}</w:instrText>
        </w:r>
        <w:r w:rsidR="00C32933" w:rsidRPr="002966BC">
          <w:rPr>
            <w:rStyle w:val="Hyperlink"/>
            <w:rFonts w:asciiTheme="majorBidi" w:hAnsiTheme="majorBidi" w:cstheme="majorBidi"/>
            <w:color w:val="000000" w:themeColor="text1"/>
            <w:u w:val="none"/>
          </w:rPr>
          <w:fldChar w:fldCharType="separate"/>
        </w:r>
        <w:r w:rsidR="00C32933" w:rsidRPr="002966BC">
          <w:rPr>
            <w:rStyle w:val="Hyperlink"/>
            <w:rFonts w:asciiTheme="majorBidi" w:hAnsiTheme="majorBidi" w:cstheme="majorBidi"/>
            <w:noProof/>
            <w:color w:val="000000" w:themeColor="text1"/>
            <w:u w:val="none"/>
          </w:rPr>
          <w:t>(Najib &amp; Elhefni, 2016)</w:t>
        </w:r>
        <w:r w:rsidR="00C32933" w:rsidRPr="002966BC">
          <w:rPr>
            <w:rStyle w:val="Hyperlink"/>
            <w:rFonts w:asciiTheme="majorBidi" w:hAnsiTheme="majorBidi" w:cstheme="majorBidi"/>
            <w:color w:val="000000" w:themeColor="text1"/>
            <w:u w:val="none"/>
          </w:rPr>
          <w:fldChar w:fldCharType="end"/>
        </w:r>
      </w:hyperlink>
      <w:r w:rsidRPr="002966BC">
        <w:rPr>
          <w:rFonts w:asciiTheme="majorBidi" w:hAnsiTheme="majorBidi" w:cstheme="majorBidi"/>
          <w:color w:val="000000" w:themeColor="text1"/>
        </w:rPr>
        <w:t xml:space="preserve"> dengan </w:t>
      </w:r>
      <w:r w:rsidRPr="00292AFE">
        <w:rPr>
          <w:rFonts w:asciiTheme="majorBidi" w:hAnsiTheme="majorBidi" w:cstheme="majorBidi"/>
        </w:rPr>
        <w:t>mengaktifkan lebih banyak indera daripada hanya mendengarkan orang/guru menjelaskan</w:t>
      </w:r>
      <w:r w:rsidR="00BE78BE">
        <w:rPr>
          <w:rFonts w:asciiTheme="majorBidi" w:hAnsiTheme="majorBidi" w:cstheme="majorBidi"/>
        </w:rPr>
        <w:t xml:space="preserve"> </w:t>
      </w:r>
      <w:hyperlink w:anchor="Minarni" w:history="1">
        <w:r w:rsidR="00BE78BE" w:rsidRPr="002966BC">
          <w:rPr>
            <w:rStyle w:val="Hyperlink"/>
            <w:rFonts w:asciiTheme="majorBidi" w:hAnsiTheme="majorBidi" w:cstheme="majorBidi"/>
            <w:color w:val="000000" w:themeColor="text1"/>
            <w:u w:val="none"/>
          </w:rPr>
          <w:fldChar w:fldCharType="begin" w:fldLock="1"/>
        </w:r>
        <w:r w:rsidR="00BE78BE" w:rsidRPr="002966BC">
          <w:rPr>
            <w:rStyle w:val="Hyperlink"/>
            <w:rFonts w:asciiTheme="majorBidi" w:hAnsiTheme="majorBidi" w:cstheme="majorBidi"/>
            <w:color w:val="000000" w:themeColor="text1"/>
            <w:u w:val="none"/>
          </w:rPr>
          <w:instrText>ADDIN CSL_CITATION {"citationItems":[{"id":"ITEM-1","itemData":{"ISSN":"2088-3595","author":[{"dropping-particle":"","family":"Minarni","given":"Minarni","non-dropping-particle":"","parse-names":false,"suffix":""}],"container-title":"Jurnal Penelitian Dosen FIKOM (UNDA)","id":"ITEM-1","issue":"1","issued":{"date-parts":[["2016"]]},"title":"Pemanfaatan media pembelajaran ilmu pengetahuan alam (ipa) berbasis video menggunakan aplikasi video scribe untuk anak kelas 2 sekolah dasar","type":"article-journal","volume":"5"},"uris":["http://www.mendeley.com/documents/?uuid=270b285f-4cb0-4755-8442-42204959002f"]}],"mendeley":{"formattedCitation":"(Minarni, 2016)","plainTextFormattedCitation":"(Minarni, 2016)","previouslyFormattedCitation":"(Minarni, 2016)"},"properties":{"noteIndex":0},"schema":"https://github.com/citation-style-language/schema/raw/master/csl-citation.json"}</w:instrText>
        </w:r>
        <w:r w:rsidR="00BE78BE" w:rsidRPr="002966BC">
          <w:rPr>
            <w:rStyle w:val="Hyperlink"/>
            <w:rFonts w:asciiTheme="majorBidi" w:hAnsiTheme="majorBidi" w:cstheme="majorBidi"/>
            <w:color w:val="000000" w:themeColor="text1"/>
            <w:u w:val="none"/>
          </w:rPr>
          <w:fldChar w:fldCharType="separate"/>
        </w:r>
        <w:r w:rsidR="00BE78BE" w:rsidRPr="002966BC">
          <w:rPr>
            <w:rStyle w:val="Hyperlink"/>
            <w:rFonts w:asciiTheme="majorBidi" w:hAnsiTheme="majorBidi" w:cstheme="majorBidi"/>
            <w:noProof/>
            <w:color w:val="000000" w:themeColor="text1"/>
            <w:u w:val="none"/>
          </w:rPr>
          <w:t>(Minarni, 2016)</w:t>
        </w:r>
        <w:r w:rsidR="00BE78BE" w:rsidRPr="002966BC">
          <w:rPr>
            <w:rStyle w:val="Hyperlink"/>
            <w:rFonts w:asciiTheme="majorBidi" w:hAnsiTheme="majorBidi" w:cstheme="majorBidi"/>
            <w:color w:val="000000" w:themeColor="text1"/>
            <w:u w:val="none"/>
          </w:rPr>
          <w:fldChar w:fldCharType="end"/>
        </w:r>
        <w:r w:rsidRPr="002966BC">
          <w:rPr>
            <w:rStyle w:val="Hyperlink"/>
            <w:rFonts w:asciiTheme="majorBidi" w:hAnsiTheme="majorBidi" w:cstheme="majorBidi"/>
            <w:color w:val="000000" w:themeColor="text1"/>
            <w:u w:val="none"/>
          </w:rPr>
          <w:t>.</w:t>
        </w:r>
      </w:hyperlink>
      <w:r w:rsidRPr="002966BC">
        <w:rPr>
          <w:rFonts w:asciiTheme="majorBidi" w:hAnsiTheme="majorBidi" w:cstheme="majorBidi"/>
          <w:color w:val="000000" w:themeColor="text1"/>
        </w:rPr>
        <w:t xml:space="preserve"> Penggunaan metode pengajaran Bahasa Inggris, khususnya pada pembelajaran materi </w:t>
      </w:r>
      <w:r w:rsidRPr="002966BC">
        <w:rPr>
          <w:rFonts w:asciiTheme="majorBidi" w:hAnsiTheme="majorBidi" w:cstheme="majorBidi"/>
          <w:i/>
          <w:iCs/>
          <w:color w:val="000000" w:themeColor="text1"/>
        </w:rPr>
        <w:t>grammar</w:t>
      </w:r>
      <w:r w:rsidR="00C122DA" w:rsidRPr="002966BC">
        <w:rPr>
          <w:rFonts w:asciiTheme="majorBidi" w:hAnsiTheme="majorBidi" w:cstheme="majorBidi"/>
          <w:color w:val="000000" w:themeColor="text1"/>
        </w:rPr>
        <w:t xml:space="preserve"> </w:t>
      </w:r>
      <w:r w:rsidR="00C122DA">
        <w:rPr>
          <w:rFonts w:asciiTheme="majorBidi" w:hAnsiTheme="majorBidi" w:cstheme="majorBidi"/>
        </w:rPr>
        <w:t>Bahasa I</w:t>
      </w:r>
      <w:r w:rsidRPr="00292AFE">
        <w:rPr>
          <w:rFonts w:asciiTheme="majorBidi" w:hAnsiTheme="majorBidi" w:cstheme="majorBidi"/>
        </w:rPr>
        <w:t>nggris yang baku</w:t>
      </w:r>
      <w:r w:rsidR="00BE78BE">
        <w:rPr>
          <w:rFonts w:asciiTheme="majorBidi" w:hAnsiTheme="majorBidi" w:cstheme="majorBidi"/>
        </w:rPr>
        <w:t xml:space="preserve"> </w:t>
      </w:r>
      <w:hyperlink w:anchor="Lindawati" w:history="1">
        <w:r w:rsidR="00BE78BE" w:rsidRPr="002966BC">
          <w:rPr>
            <w:rStyle w:val="Hyperlink"/>
            <w:rFonts w:asciiTheme="majorBidi" w:hAnsiTheme="majorBidi" w:cstheme="majorBidi"/>
            <w:color w:val="000000" w:themeColor="text1"/>
            <w:u w:val="none"/>
          </w:rPr>
          <w:fldChar w:fldCharType="begin" w:fldLock="1"/>
        </w:r>
        <w:r w:rsidR="00AD4292" w:rsidRPr="002966BC">
          <w:rPr>
            <w:rStyle w:val="Hyperlink"/>
            <w:rFonts w:asciiTheme="majorBidi" w:hAnsiTheme="majorBidi" w:cstheme="majorBidi"/>
            <w:color w:val="000000" w:themeColor="text1"/>
            <w:u w:val="none"/>
          </w:rPr>
          <w:instrText>ADDIN CSL_CITATION {"citationItems":[{"id":"ITEM-1","itemData":{"ISSN":"2548-7639","author":[{"dropping-particle":"","family":"Lindawati","given":"Ni Putu","non-dropping-particle":"","parse-names":false,"suffix":""},{"dropping-particle":"","family":"Asriyani","given":"Retny","non-dropping-particle":"","parse-names":false,"suffix":""},{"dropping-particle":"","family":"Anggayana","given":"I Wayan Agus","non-dropping-particle":"","parse-names":false,"suffix":""}],"container-title":"LITERA: Jurnal Litera Bahasa Dan Sastra","id":"ITEM-1","issue":"1","issued":{"date-parts":[["2019"]]},"title":"Model Kooperatif Think-Pair-Share Dalam Meningkatkan Kemampuan Menulis Karangan Dialog Bahasa Inggris Mahasiswa Akademi Komunitas Manajemen Perhotelan Indonesia","type":"article-journal","volume":"4"},"uris":["http://www.mendeley.com/documents/?uuid=3d603bef-a198-45c4-9ac9-288d9b6c1586"]}],"mendeley":{"formattedCitation":"(Lindawati et al., 2019)","plainTextFormattedCitation":"(Lindawati et al., 2019)","previouslyFormattedCitation":"(Lindawati et al., 2019)"},"properties":{"noteIndex":0},"schema":"https://github.com/citation-style-language/schema/raw/master/csl-citation.json"}</w:instrText>
        </w:r>
        <w:r w:rsidR="00BE78BE" w:rsidRPr="002966BC">
          <w:rPr>
            <w:rStyle w:val="Hyperlink"/>
            <w:rFonts w:asciiTheme="majorBidi" w:hAnsiTheme="majorBidi" w:cstheme="majorBidi"/>
            <w:color w:val="000000" w:themeColor="text1"/>
            <w:u w:val="none"/>
          </w:rPr>
          <w:fldChar w:fldCharType="separate"/>
        </w:r>
        <w:r w:rsidR="00BE78BE" w:rsidRPr="002966BC">
          <w:rPr>
            <w:rStyle w:val="Hyperlink"/>
            <w:rFonts w:asciiTheme="majorBidi" w:hAnsiTheme="majorBidi" w:cstheme="majorBidi"/>
            <w:noProof/>
            <w:color w:val="000000" w:themeColor="text1"/>
            <w:u w:val="none"/>
          </w:rPr>
          <w:t>(Lindawati et al., 2019)</w:t>
        </w:r>
        <w:r w:rsidR="00BE78BE" w:rsidRPr="002966BC">
          <w:rPr>
            <w:rStyle w:val="Hyperlink"/>
            <w:rFonts w:asciiTheme="majorBidi" w:hAnsiTheme="majorBidi" w:cstheme="majorBidi"/>
            <w:color w:val="000000" w:themeColor="text1"/>
            <w:u w:val="none"/>
          </w:rPr>
          <w:fldChar w:fldCharType="end"/>
        </w:r>
      </w:hyperlink>
      <w:r w:rsidRPr="002966BC">
        <w:rPr>
          <w:rFonts w:asciiTheme="majorBidi" w:hAnsiTheme="majorBidi" w:cstheme="majorBidi"/>
          <w:color w:val="000000" w:themeColor="text1"/>
        </w:rPr>
        <w:t xml:space="preserve">, yang </w:t>
      </w:r>
      <w:r w:rsidRPr="00292AFE">
        <w:rPr>
          <w:rFonts w:asciiTheme="majorBidi" w:hAnsiTheme="majorBidi" w:cstheme="majorBidi"/>
        </w:rPr>
        <w:t>tepat akan sangat berpengaruh terhadap ketercapaian pemahaman para mahasiswa terhadap materi yang diberikan</w:t>
      </w:r>
      <w:r w:rsidR="008A45CA">
        <w:rPr>
          <w:rFonts w:asciiTheme="majorBidi" w:hAnsiTheme="majorBidi" w:cstheme="majorBidi"/>
        </w:rPr>
        <w:t xml:space="preserve"> </w:t>
      </w:r>
      <w:hyperlink w:anchor="Tafonao" w:history="1">
        <w:r w:rsidR="008A45CA" w:rsidRPr="00EA02E4">
          <w:rPr>
            <w:rStyle w:val="Hyperlink"/>
            <w:rFonts w:asciiTheme="majorBidi" w:hAnsiTheme="majorBidi" w:cstheme="majorBidi"/>
            <w:color w:val="000000" w:themeColor="text1"/>
            <w:u w:val="none"/>
          </w:rPr>
          <w:fldChar w:fldCharType="begin" w:fldLock="1"/>
        </w:r>
        <w:r w:rsidR="00CE5B9E" w:rsidRPr="00EA02E4">
          <w:rPr>
            <w:rStyle w:val="Hyperlink"/>
            <w:rFonts w:asciiTheme="majorBidi" w:hAnsiTheme="majorBidi" w:cstheme="majorBidi"/>
            <w:color w:val="000000" w:themeColor="text1"/>
            <w:u w:val="none"/>
          </w:rPr>
          <w:instrText>ADDIN CSL_CITATION {"citationItems":[{"id":"ITEM-1","itemData":{"ISSN":"2549-4163","author":[{"dropping-particle":"","family":"Tafonao","given":"Talizaro","non-dropping-particle":"","parse-names":false,"suffix":""}],"container-title":"Jurnal Komunikasi Pendidikan","id":"ITEM-1","issue":"2","issued":{"date-parts":[["2018"]]},"page":"103-114","title":"Peranan media pembelajaran dalam meningkatkan minat belajar mahasiswa","type":"article-journal","volume":"2"},"uris":["http://www.mendeley.com/documents/?uuid=b9efea30-227f-4333-9401-fffe5e938139"]}],"mendeley":{"formattedCitation":"(Tafonao, 2018)","plainTextFormattedCitation":"(Tafonao, 2018)","previouslyFormattedCitation":"(Tafonao, 2018)"},"properties":{"noteIndex":0},"schema":"https://github.com/citation-style-language/schema/raw/master/csl-citation.json"}</w:instrText>
        </w:r>
        <w:r w:rsidR="008A45CA" w:rsidRPr="00EA02E4">
          <w:rPr>
            <w:rStyle w:val="Hyperlink"/>
            <w:rFonts w:asciiTheme="majorBidi" w:hAnsiTheme="majorBidi" w:cstheme="majorBidi"/>
            <w:color w:val="000000" w:themeColor="text1"/>
            <w:u w:val="none"/>
          </w:rPr>
          <w:fldChar w:fldCharType="separate"/>
        </w:r>
        <w:r w:rsidR="008A45CA" w:rsidRPr="00EA02E4">
          <w:rPr>
            <w:rStyle w:val="Hyperlink"/>
            <w:rFonts w:asciiTheme="majorBidi" w:hAnsiTheme="majorBidi" w:cstheme="majorBidi"/>
            <w:noProof/>
            <w:color w:val="000000" w:themeColor="text1"/>
            <w:u w:val="none"/>
          </w:rPr>
          <w:t>(Tafonao, 2018)</w:t>
        </w:r>
        <w:r w:rsidR="008A45CA" w:rsidRPr="00EA02E4">
          <w:rPr>
            <w:rStyle w:val="Hyperlink"/>
            <w:rFonts w:asciiTheme="majorBidi" w:hAnsiTheme="majorBidi" w:cstheme="majorBidi"/>
            <w:color w:val="000000" w:themeColor="text1"/>
            <w:u w:val="none"/>
          </w:rPr>
          <w:fldChar w:fldCharType="end"/>
        </w:r>
        <w:r w:rsidRPr="00EA02E4">
          <w:rPr>
            <w:rStyle w:val="Hyperlink"/>
            <w:rFonts w:asciiTheme="majorBidi" w:hAnsiTheme="majorBidi" w:cstheme="majorBidi"/>
            <w:color w:val="000000" w:themeColor="text1"/>
            <w:u w:val="none"/>
          </w:rPr>
          <w:t>.</w:t>
        </w:r>
      </w:hyperlink>
      <w:r w:rsidRPr="00EA02E4">
        <w:rPr>
          <w:rFonts w:asciiTheme="majorBidi" w:hAnsiTheme="majorBidi" w:cstheme="majorBidi"/>
          <w:color w:val="000000" w:themeColor="text1"/>
        </w:rPr>
        <w:t xml:space="preserve"> </w:t>
      </w:r>
      <w:r w:rsidRPr="00292AFE">
        <w:rPr>
          <w:rFonts w:asciiTheme="majorBidi" w:hAnsiTheme="majorBidi" w:cstheme="majorBidi"/>
        </w:rPr>
        <w:t>Metode pengajaran grammar bahasa Inggris yang diperoleh para mahasiswa</w:t>
      </w:r>
      <w:r w:rsidR="00C32933">
        <w:rPr>
          <w:rFonts w:asciiTheme="majorBidi" w:hAnsiTheme="majorBidi" w:cstheme="majorBidi"/>
        </w:rPr>
        <w:t xml:space="preserve"> </w:t>
      </w:r>
      <w:hyperlink w:anchor="Warman" w:history="1">
        <w:r w:rsidR="00C32933" w:rsidRPr="00EA02E4">
          <w:rPr>
            <w:rStyle w:val="Hyperlink"/>
            <w:rFonts w:asciiTheme="majorBidi" w:hAnsiTheme="majorBidi" w:cstheme="majorBidi"/>
            <w:color w:val="000000" w:themeColor="text1"/>
            <w:u w:val="none"/>
          </w:rPr>
          <w:fldChar w:fldCharType="begin" w:fldLock="1"/>
        </w:r>
        <w:r w:rsidR="00C32933" w:rsidRPr="00EA02E4">
          <w:rPr>
            <w:rStyle w:val="Hyperlink"/>
            <w:rFonts w:asciiTheme="majorBidi" w:hAnsiTheme="majorBidi" w:cstheme="majorBidi"/>
            <w:color w:val="000000" w:themeColor="text1"/>
            <w:u w:val="none"/>
          </w:rPr>
          <w:instrText>ADDIN CSL_CITATION {"citationItems":[{"id":"ITEM-1","itemData":{"ISSN":"2614-8927","author":[{"dropping-particle":"","family":"Warman","given":"Jaka Satria","non-dropping-particle":"","parse-names":false,"suffix":""},{"dropping-particle":"","family":"Mardian","given":"Vivi","non-dropping-particle":"","parse-names":false,"suffix":""},{"dropping-particle":"","family":"Suryani","given":"Laila","non-dropping-particle":"","parse-names":false,"suffix":""},{"dropping-particle":"","family":"Fista","given":"Fina Rahayu","non-dropping-particle":"","parse-names":false,"suffix":""},{"dropping-particle":"","family":"Irwan","given":"Irwan","non-dropping-particle":"","parse-names":false,"suffix":""}],"container-title":"Dinamisia: Jurnal Pengabdian Kepada Masyarakat","id":"ITEM-1","issue":"2","issued":{"date-parts":[["2019"]]},"page":"280-285","title":"Program Pelatihan Penigkatan Kemampuan Bahasa Inggris Anak-Anak Panti Asuhan Melalui Pemberdayaan Mahasiswa","type":"article-journal","volume":"3"},"uris":["http://www.mendeley.com/documents/?uuid=633b403c-2cb8-4ffb-96f1-07df81c12457"]}],"mendeley":{"formattedCitation":"(Warman et al., 2019)","plainTextFormattedCitation":"(Warman et al., 2019)","previouslyFormattedCitation":"(Warman et al., 2019)"},"properties":{"noteIndex":0},"schema":"https://github.com/citation-style-language/schema/raw/master/csl-citation.json"}</w:instrText>
        </w:r>
        <w:r w:rsidR="00C32933" w:rsidRPr="00EA02E4">
          <w:rPr>
            <w:rStyle w:val="Hyperlink"/>
            <w:rFonts w:asciiTheme="majorBidi" w:hAnsiTheme="majorBidi" w:cstheme="majorBidi"/>
            <w:color w:val="000000" w:themeColor="text1"/>
            <w:u w:val="none"/>
          </w:rPr>
          <w:fldChar w:fldCharType="separate"/>
        </w:r>
        <w:r w:rsidR="00C32933" w:rsidRPr="00EA02E4">
          <w:rPr>
            <w:rStyle w:val="Hyperlink"/>
            <w:rFonts w:asciiTheme="majorBidi" w:hAnsiTheme="majorBidi" w:cstheme="majorBidi"/>
            <w:noProof/>
            <w:color w:val="000000" w:themeColor="text1"/>
            <w:u w:val="none"/>
          </w:rPr>
          <w:t>(Warman et al., 2019)</w:t>
        </w:r>
        <w:r w:rsidR="00C32933" w:rsidRPr="00EA02E4">
          <w:rPr>
            <w:rStyle w:val="Hyperlink"/>
            <w:rFonts w:asciiTheme="majorBidi" w:hAnsiTheme="majorBidi" w:cstheme="majorBidi"/>
            <w:color w:val="000000" w:themeColor="text1"/>
            <w:u w:val="none"/>
          </w:rPr>
          <w:fldChar w:fldCharType="end"/>
        </w:r>
      </w:hyperlink>
      <w:r w:rsidRPr="00EA02E4">
        <w:rPr>
          <w:rFonts w:asciiTheme="majorBidi" w:hAnsiTheme="majorBidi" w:cstheme="majorBidi"/>
          <w:color w:val="000000" w:themeColor="text1"/>
        </w:rPr>
        <w:t xml:space="preserve"> </w:t>
      </w:r>
      <w:r w:rsidRPr="00292AFE">
        <w:rPr>
          <w:rFonts w:asciiTheme="majorBidi" w:hAnsiTheme="majorBidi" w:cstheme="majorBidi"/>
        </w:rPr>
        <w:t>pada tingkat pendidikan yang sebelumnya rata-rata masih cenderung hanya mengaktifkan salah satu sisi otak mereka saja</w:t>
      </w:r>
      <w:r w:rsidR="00AD4292">
        <w:rPr>
          <w:rFonts w:asciiTheme="majorBidi" w:hAnsiTheme="majorBidi" w:cstheme="majorBidi"/>
        </w:rPr>
        <w:t xml:space="preserve"> </w:t>
      </w:r>
      <w:r w:rsidR="00AD4292" w:rsidRPr="00EA02E4">
        <w:rPr>
          <w:rFonts w:asciiTheme="majorBidi" w:hAnsiTheme="majorBidi" w:cstheme="majorBidi"/>
          <w:color w:val="000000" w:themeColor="text1"/>
        </w:rPr>
        <w:fldChar w:fldCharType="begin" w:fldLock="1"/>
      </w:r>
      <w:r w:rsidR="00AD4292" w:rsidRPr="00EA02E4">
        <w:rPr>
          <w:rFonts w:asciiTheme="majorBidi" w:hAnsiTheme="majorBidi" w:cstheme="majorBidi"/>
          <w:color w:val="000000" w:themeColor="text1"/>
        </w:rPr>
        <w:instrText>ADDIN CSL_CITATION {"citationItems":[{"id":"ITEM-1","itemData":{"ISSN":"2527-6220","author":[{"dropping-particle":"","family":"Ningsih","given":"Yuslaili","non-dropping-particle":"","parse-names":false,"suffix":""}],"container-title":"Jurnal Ilmiah Inovasi","id":"ITEM-1","issue":"2","issued":{"date-parts":[["2015"]]},"title":"Analisis Kesalahan Penulisan Paragraf Argumentasi Mahasiswa Jurusan Non Bahasa Inggris Politeknik Negeri Jember","type":"article-journal","volume":"15"},"uris":["http://www.mendeley.com/documents/?uuid=02dc57f0-f90f-4c87-b78c-f26a3f521175"]}],"mendeley":{"formattedCitation":"(Ningsih, 2015)","plainTextFormattedCitation":"(Ningsih, 2015)","previouslyFormattedCitation":"(Ningsih, 2015)"},"properties":{"noteIndex":0},"schema":"https://github.com/citation-style-language/schema/raw/master/csl-citation.json"}</w:instrText>
      </w:r>
      <w:r w:rsidR="00AD4292" w:rsidRPr="00EA02E4">
        <w:rPr>
          <w:rFonts w:asciiTheme="majorBidi" w:hAnsiTheme="majorBidi" w:cstheme="majorBidi"/>
          <w:color w:val="000000" w:themeColor="text1"/>
        </w:rPr>
        <w:fldChar w:fldCharType="separate"/>
      </w:r>
      <w:r w:rsidR="00AD4292" w:rsidRPr="00EA02E4">
        <w:rPr>
          <w:rFonts w:asciiTheme="majorBidi" w:hAnsiTheme="majorBidi" w:cstheme="majorBidi"/>
          <w:noProof/>
          <w:color w:val="000000" w:themeColor="text1"/>
        </w:rPr>
        <w:t>(</w:t>
      </w:r>
      <w:hyperlink w:anchor="Ningsih" w:history="1">
        <w:r w:rsidR="00AD4292" w:rsidRPr="00EA02E4">
          <w:rPr>
            <w:rStyle w:val="Hyperlink"/>
            <w:rFonts w:asciiTheme="majorBidi" w:hAnsiTheme="majorBidi" w:cstheme="majorBidi"/>
            <w:noProof/>
            <w:color w:val="000000" w:themeColor="text1"/>
            <w:u w:val="none"/>
          </w:rPr>
          <w:t>Ningsih, 2015)</w:t>
        </w:r>
      </w:hyperlink>
      <w:r w:rsidR="00AD4292" w:rsidRPr="00EA02E4">
        <w:rPr>
          <w:rFonts w:asciiTheme="majorBidi" w:hAnsiTheme="majorBidi" w:cstheme="majorBidi"/>
          <w:color w:val="000000" w:themeColor="text1"/>
        </w:rPr>
        <w:fldChar w:fldCharType="end"/>
      </w:r>
      <w:r w:rsidRPr="00EA02E4">
        <w:rPr>
          <w:rFonts w:asciiTheme="majorBidi" w:hAnsiTheme="majorBidi" w:cstheme="majorBidi"/>
          <w:color w:val="000000" w:themeColor="text1"/>
        </w:rPr>
        <w:t xml:space="preserve">. </w:t>
      </w:r>
      <w:r w:rsidRPr="00292AFE">
        <w:rPr>
          <w:rFonts w:asciiTheme="majorBidi" w:hAnsiTheme="majorBidi" w:cstheme="majorBidi"/>
        </w:rPr>
        <w:t xml:space="preserve">Belajar </w:t>
      </w:r>
      <w:r w:rsidRPr="00C122DA">
        <w:rPr>
          <w:rFonts w:asciiTheme="majorBidi" w:hAnsiTheme="majorBidi" w:cstheme="majorBidi"/>
          <w:i/>
          <w:iCs/>
        </w:rPr>
        <w:t xml:space="preserve">grammar </w:t>
      </w:r>
      <w:r w:rsidR="00C122DA">
        <w:rPr>
          <w:rFonts w:asciiTheme="majorBidi" w:hAnsiTheme="majorBidi" w:cstheme="majorBidi"/>
        </w:rPr>
        <w:t>B</w:t>
      </w:r>
      <w:r w:rsidRPr="00292AFE">
        <w:rPr>
          <w:rFonts w:asciiTheme="majorBidi" w:hAnsiTheme="majorBidi" w:cstheme="majorBidi"/>
        </w:rPr>
        <w:t>ahasa Inggris ibarat menghafalkan deretan rumus-rumus baku layaknya belajar matematika</w:t>
      </w:r>
      <w:r w:rsidR="00C32933">
        <w:rPr>
          <w:rFonts w:asciiTheme="majorBidi" w:hAnsiTheme="majorBidi" w:cstheme="majorBidi"/>
        </w:rPr>
        <w:t xml:space="preserve"> </w:t>
      </w:r>
      <w:hyperlink w:anchor="Pravitasari" w:history="1">
        <w:r w:rsidR="00C32933" w:rsidRPr="00EA02E4">
          <w:rPr>
            <w:rStyle w:val="Hyperlink"/>
            <w:rFonts w:asciiTheme="majorBidi" w:hAnsiTheme="majorBidi" w:cstheme="majorBidi"/>
            <w:color w:val="000000" w:themeColor="text1"/>
            <w:u w:val="none"/>
          </w:rPr>
          <w:fldChar w:fldCharType="begin" w:fldLock="1"/>
        </w:r>
        <w:r w:rsidR="006504C7" w:rsidRPr="00EA02E4">
          <w:rPr>
            <w:rStyle w:val="Hyperlink"/>
            <w:rFonts w:asciiTheme="majorBidi" w:hAnsiTheme="majorBidi" w:cstheme="majorBidi"/>
            <w:color w:val="000000" w:themeColor="text1"/>
            <w:u w:val="none"/>
          </w:rPr>
          <w:instrText>ADDIN CSL_CITATION {"citationItems":[{"id":"ITEM-1","itemData":{"ISSN":"2548-4028","author":[{"dropping-particle":"","family":"Pravitasari","given":"Suryanti Galuh","non-dropping-particle":"","parse-names":false,"suffix":""}],"container-title":"Jurnal Ilmiah SINUS","id":"ITEM-1","issue":"1","issued":{"date-parts":[["2014"]]},"title":"Mind Map Sebagai Metode Pembelajaran Yang Inovatif","type":"article-journal","volume":"12"},"uris":["http://www.mendeley.com/documents/?uuid=e58b75fa-219a-45a8-8fc8-e6e770044b61"]}],"mendeley":{"formattedCitation":"(Pravitasari, 2014)","plainTextFormattedCitation":"(Pravitasari, 2014)","previouslyFormattedCitation":"(Pravitasari, 2014)"},"properties":{"noteIndex":0},"schema":"https://github.com/citation-style-language/schema/raw/master/csl-citation.json"}</w:instrText>
        </w:r>
        <w:r w:rsidR="00C32933" w:rsidRPr="00EA02E4">
          <w:rPr>
            <w:rStyle w:val="Hyperlink"/>
            <w:rFonts w:asciiTheme="majorBidi" w:hAnsiTheme="majorBidi" w:cstheme="majorBidi"/>
            <w:color w:val="000000" w:themeColor="text1"/>
            <w:u w:val="none"/>
          </w:rPr>
          <w:fldChar w:fldCharType="separate"/>
        </w:r>
        <w:r w:rsidR="00C32933" w:rsidRPr="00EA02E4">
          <w:rPr>
            <w:rStyle w:val="Hyperlink"/>
            <w:rFonts w:asciiTheme="majorBidi" w:hAnsiTheme="majorBidi" w:cstheme="majorBidi"/>
            <w:noProof/>
            <w:color w:val="000000" w:themeColor="text1"/>
            <w:u w:val="none"/>
          </w:rPr>
          <w:t>(Pravitasari, 2014)</w:t>
        </w:r>
        <w:r w:rsidR="00C32933" w:rsidRPr="00EA02E4">
          <w:rPr>
            <w:rStyle w:val="Hyperlink"/>
            <w:rFonts w:asciiTheme="majorBidi" w:hAnsiTheme="majorBidi" w:cstheme="majorBidi"/>
            <w:color w:val="000000" w:themeColor="text1"/>
            <w:u w:val="none"/>
          </w:rPr>
          <w:fldChar w:fldCharType="end"/>
        </w:r>
        <w:r w:rsidRPr="00EA02E4">
          <w:rPr>
            <w:rStyle w:val="Hyperlink"/>
            <w:rFonts w:asciiTheme="majorBidi" w:hAnsiTheme="majorBidi" w:cstheme="majorBidi"/>
            <w:color w:val="000000" w:themeColor="text1"/>
            <w:u w:val="none"/>
          </w:rPr>
          <w:t>.</w:t>
        </w:r>
      </w:hyperlink>
      <w:r w:rsidRPr="00EA02E4">
        <w:rPr>
          <w:rFonts w:asciiTheme="majorBidi" w:hAnsiTheme="majorBidi" w:cstheme="majorBidi"/>
          <w:color w:val="000000" w:themeColor="text1"/>
        </w:rPr>
        <w:t xml:space="preserve"> Sebagai </w:t>
      </w:r>
      <w:r w:rsidRPr="00292AFE">
        <w:rPr>
          <w:rFonts w:asciiTheme="majorBidi" w:hAnsiTheme="majorBidi" w:cstheme="majorBidi"/>
        </w:rPr>
        <w:t xml:space="preserve">contoh misalnya untuk mengajarkan </w:t>
      </w:r>
      <w:r w:rsidRPr="00C122DA">
        <w:rPr>
          <w:rFonts w:asciiTheme="majorBidi" w:hAnsiTheme="majorBidi" w:cstheme="majorBidi"/>
          <w:i/>
          <w:iCs/>
        </w:rPr>
        <w:t>tenses</w:t>
      </w:r>
      <w:r w:rsidRPr="00292AFE">
        <w:rPr>
          <w:rFonts w:asciiTheme="majorBidi" w:hAnsiTheme="majorBidi" w:cstheme="majorBidi"/>
        </w:rPr>
        <w:t xml:space="preserve"> yang terdiri dari 16 jenis, maka mahasiswa disodorkan enambelas rumus untuk enambelas jenis </w:t>
      </w:r>
      <w:r w:rsidRPr="00C122DA">
        <w:rPr>
          <w:rFonts w:asciiTheme="majorBidi" w:hAnsiTheme="majorBidi" w:cstheme="majorBidi"/>
          <w:i/>
          <w:iCs/>
        </w:rPr>
        <w:t>tenses</w:t>
      </w:r>
      <w:r w:rsidRPr="00292AFE">
        <w:rPr>
          <w:rFonts w:asciiTheme="majorBidi" w:hAnsiTheme="majorBidi" w:cstheme="majorBidi"/>
        </w:rPr>
        <w:t xml:space="preserve"> tersebut, misalnya: </w:t>
      </w:r>
      <w:r w:rsidRPr="00C122DA">
        <w:rPr>
          <w:rFonts w:asciiTheme="majorBidi" w:hAnsiTheme="majorBidi" w:cstheme="majorBidi"/>
          <w:i/>
          <w:iCs/>
        </w:rPr>
        <w:t>Simple Present Tense</w:t>
      </w:r>
      <w:r w:rsidRPr="00292AFE">
        <w:rPr>
          <w:rFonts w:asciiTheme="majorBidi" w:hAnsiTheme="majorBidi" w:cstheme="majorBidi"/>
        </w:rPr>
        <w:t xml:space="preserve"> maka dipakai rumus </w:t>
      </w:r>
      <w:r w:rsidRPr="00C122DA">
        <w:rPr>
          <w:rFonts w:asciiTheme="majorBidi" w:hAnsiTheme="majorBidi" w:cstheme="majorBidi"/>
          <w:i/>
          <w:iCs/>
        </w:rPr>
        <w:t>Subject</w:t>
      </w:r>
      <w:r w:rsidRPr="00292AFE">
        <w:rPr>
          <w:rFonts w:asciiTheme="majorBidi" w:hAnsiTheme="majorBidi" w:cstheme="majorBidi"/>
        </w:rPr>
        <w:t xml:space="preserve"> + </w:t>
      </w:r>
      <w:r w:rsidRPr="00C122DA">
        <w:rPr>
          <w:rFonts w:asciiTheme="majorBidi" w:hAnsiTheme="majorBidi" w:cstheme="majorBidi"/>
          <w:i/>
          <w:iCs/>
        </w:rPr>
        <w:t>Verb</w:t>
      </w:r>
      <w:r w:rsidRPr="00292AFE">
        <w:rPr>
          <w:rFonts w:asciiTheme="majorBidi" w:hAnsiTheme="majorBidi" w:cstheme="majorBidi"/>
        </w:rPr>
        <w:t xml:space="preserve"> 1 + </w:t>
      </w:r>
      <w:r w:rsidRPr="00C122DA">
        <w:rPr>
          <w:rFonts w:asciiTheme="majorBidi" w:hAnsiTheme="majorBidi" w:cstheme="majorBidi"/>
          <w:i/>
          <w:iCs/>
        </w:rPr>
        <w:t>Object</w:t>
      </w:r>
      <w:r w:rsidRPr="00292AFE">
        <w:rPr>
          <w:rFonts w:asciiTheme="majorBidi" w:hAnsiTheme="majorBidi" w:cstheme="majorBidi"/>
        </w:rPr>
        <w:t xml:space="preserve">, dan seterusnya. Padahal, ada satu </w:t>
      </w:r>
      <w:proofErr w:type="gramStart"/>
      <w:r w:rsidRPr="00292AFE">
        <w:rPr>
          <w:rFonts w:asciiTheme="majorBidi" w:hAnsiTheme="majorBidi" w:cstheme="majorBidi"/>
        </w:rPr>
        <w:t>cara</w:t>
      </w:r>
      <w:proofErr w:type="gramEnd"/>
      <w:r w:rsidRPr="00292AFE">
        <w:rPr>
          <w:rFonts w:asciiTheme="majorBidi" w:hAnsiTheme="majorBidi" w:cstheme="majorBidi"/>
        </w:rPr>
        <w:t xml:space="preserve"> dimana keenambelas jenis tenses tersebut bisa dijelaskan dengan sangat mudah melalui gambar yang disebut </w:t>
      </w:r>
      <w:r w:rsidRPr="00C122DA">
        <w:rPr>
          <w:rFonts w:asciiTheme="majorBidi" w:hAnsiTheme="majorBidi" w:cstheme="majorBidi"/>
          <w:i/>
          <w:iCs/>
        </w:rPr>
        <w:t>Mind Map</w:t>
      </w:r>
      <w:r w:rsidRPr="00292AFE">
        <w:rPr>
          <w:rFonts w:asciiTheme="majorBidi" w:hAnsiTheme="majorBidi" w:cstheme="majorBidi"/>
        </w:rPr>
        <w:t>.</w:t>
      </w:r>
    </w:p>
    <w:p w14:paraId="01A8ABCE" w14:textId="4B50AF53" w:rsidR="00292AFE" w:rsidRDefault="00122000" w:rsidP="00292AFE">
      <w:pPr>
        <w:spacing w:after="0" w:line="240" w:lineRule="auto"/>
        <w:ind w:firstLine="567"/>
        <w:jc w:val="both"/>
        <w:rPr>
          <w:rFonts w:asciiTheme="majorBidi" w:hAnsiTheme="majorBidi" w:cstheme="majorBidi"/>
        </w:rPr>
      </w:pPr>
      <w:r w:rsidRPr="00122000">
        <w:rPr>
          <w:rFonts w:asciiTheme="majorBidi" w:hAnsiTheme="majorBidi" w:cstheme="majorBidi"/>
        </w:rPr>
        <w:t>Manajemen pengajaran atau sekolah meru</w:t>
      </w:r>
      <w:r>
        <w:rPr>
          <w:rFonts w:asciiTheme="majorBidi" w:hAnsiTheme="majorBidi" w:cstheme="majorBidi"/>
        </w:rPr>
        <w:t xml:space="preserve">pakan kemampuan untuk </w:t>
      </w:r>
      <w:r w:rsidR="008A45CA">
        <w:rPr>
          <w:rFonts w:asciiTheme="majorBidi" w:hAnsiTheme="majorBidi" w:cstheme="majorBidi"/>
        </w:rPr>
        <w:t xml:space="preserve">seseorang untuk belajar dan melaksanakan program </w:t>
      </w:r>
      <w:r w:rsidR="008A45CA" w:rsidRPr="002966BC">
        <w:rPr>
          <w:rFonts w:asciiTheme="majorBidi" w:hAnsiTheme="majorBidi" w:cstheme="majorBidi"/>
          <w:color w:val="000000" w:themeColor="text1"/>
        </w:rPr>
        <w:t xml:space="preserve">sekolah </w:t>
      </w:r>
      <w:hyperlink w:anchor="Majir20" w:history="1">
        <w:r w:rsidR="008A45CA" w:rsidRPr="002966BC">
          <w:rPr>
            <w:rStyle w:val="Hyperlink"/>
            <w:rFonts w:asciiTheme="majorBidi" w:hAnsiTheme="majorBidi" w:cstheme="majorBidi"/>
            <w:color w:val="000000" w:themeColor="text1"/>
            <w:u w:val="none"/>
          </w:rPr>
          <w:fldChar w:fldCharType="begin" w:fldLock="1"/>
        </w:r>
        <w:r w:rsidR="008A45CA" w:rsidRPr="002966BC">
          <w:rPr>
            <w:rStyle w:val="Hyperlink"/>
            <w:rFonts w:asciiTheme="majorBidi" w:hAnsiTheme="majorBidi" w:cstheme="majorBidi"/>
            <w:color w:val="000000" w:themeColor="text1"/>
            <w:u w:val="none"/>
          </w:rPr>
          <w:instrText>ADDIN CSL_CITATION {"citationItems":[{"id":"ITEM-1","itemData":{"ISBN":"6230217155","author":[{"dropping-particle":"","family":"Majir","given":"Abdul","non-dropping-particle":"","parse-names":false,"suffix":""}],"id":"ITEM-1","issued":{"date-parts":[["2020"]]},"publisher":"Deepublish","title":"Paradigma Baru Manajemen Pendidikan Abad 21","type":"book"},"uris":["http://www.mendeley.com/documents/?uuid=05b5bb03-c78d-48c5-9fa2-a396468a2a4f"]}],"mendeley":{"formattedCitation":"(Majir, 2020)","plainTextFormattedCitation":"(Majir, 2020)","previouslyFormattedCitation":"(Majir, 2020)"},"properties":{"noteIndex":0},"schema":"https://github.com/citation-style-language/schema/raw/master/csl-citation.json"}</w:instrText>
        </w:r>
        <w:r w:rsidR="008A45CA" w:rsidRPr="002966BC">
          <w:rPr>
            <w:rStyle w:val="Hyperlink"/>
            <w:rFonts w:asciiTheme="majorBidi" w:hAnsiTheme="majorBidi" w:cstheme="majorBidi"/>
            <w:color w:val="000000" w:themeColor="text1"/>
            <w:u w:val="none"/>
          </w:rPr>
          <w:fldChar w:fldCharType="separate"/>
        </w:r>
        <w:r w:rsidR="008A45CA" w:rsidRPr="002966BC">
          <w:rPr>
            <w:rStyle w:val="Hyperlink"/>
            <w:rFonts w:asciiTheme="majorBidi" w:hAnsiTheme="majorBidi" w:cstheme="majorBidi"/>
            <w:noProof/>
            <w:color w:val="000000" w:themeColor="text1"/>
            <w:u w:val="none"/>
          </w:rPr>
          <w:t>(Majir, 2020)</w:t>
        </w:r>
        <w:r w:rsidR="008A45CA" w:rsidRPr="002966BC">
          <w:rPr>
            <w:rStyle w:val="Hyperlink"/>
            <w:rFonts w:asciiTheme="majorBidi" w:hAnsiTheme="majorBidi" w:cstheme="majorBidi"/>
            <w:color w:val="000000" w:themeColor="text1"/>
            <w:u w:val="none"/>
          </w:rPr>
          <w:fldChar w:fldCharType="end"/>
        </w:r>
        <w:r w:rsidR="008A45CA" w:rsidRPr="002966BC">
          <w:rPr>
            <w:rStyle w:val="Hyperlink"/>
            <w:rFonts w:asciiTheme="majorBidi" w:hAnsiTheme="majorBidi" w:cstheme="majorBidi"/>
            <w:color w:val="000000" w:themeColor="text1"/>
            <w:u w:val="none"/>
          </w:rPr>
          <w:t>.</w:t>
        </w:r>
      </w:hyperlink>
      <w:r w:rsidR="008A45CA">
        <w:rPr>
          <w:rFonts w:asciiTheme="majorBidi" w:hAnsiTheme="majorBidi" w:cstheme="majorBidi"/>
        </w:rPr>
        <w:t xml:space="preserve"> </w:t>
      </w:r>
      <w:r w:rsidR="00292AFE" w:rsidRPr="00292AFE">
        <w:rPr>
          <w:rFonts w:asciiTheme="majorBidi" w:hAnsiTheme="majorBidi" w:cstheme="majorBidi"/>
        </w:rPr>
        <w:t>Proses belajar anak tidak sekedar menghafal konsep</w:t>
      </w:r>
      <w:r w:rsidR="00C122DA">
        <w:rPr>
          <w:rFonts w:asciiTheme="majorBidi" w:hAnsiTheme="majorBidi" w:cstheme="majorBidi"/>
        </w:rPr>
        <w:t>-</w:t>
      </w:r>
      <w:r w:rsidR="00292AFE" w:rsidRPr="00292AFE">
        <w:rPr>
          <w:rFonts w:asciiTheme="majorBidi" w:hAnsiTheme="majorBidi" w:cstheme="majorBidi"/>
        </w:rPr>
        <w:t>konsep dan fakta-fakta</w:t>
      </w:r>
      <w:r w:rsidR="006504C7">
        <w:rPr>
          <w:rFonts w:asciiTheme="majorBidi" w:hAnsiTheme="majorBidi" w:cstheme="majorBidi"/>
        </w:rPr>
        <w:t xml:space="preserve"> </w:t>
      </w:r>
      <w:hyperlink w:anchor="Majir18" w:history="1">
        <w:r w:rsidR="006504C7" w:rsidRPr="002966BC">
          <w:rPr>
            <w:rStyle w:val="Hyperlink"/>
            <w:rFonts w:asciiTheme="majorBidi" w:hAnsiTheme="majorBidi" w:cstheme="majorBidi"/>
            <w:color w:val="000000" w:themeColor="text1"/>
            <w:u w:val="none"/>
          </w:rPr>
          <w:fldChar w:fldCharType="begin" w:fldLock="1"/>
        </w:r>
        <w:r w:rsidR="006504C7" w:rsidRPr="002966BC">
          <w:rPr>
            <w:rStyle w:val="Hyperlink"/>
            <w:rFonts w:asciiTheme="majorBidi" w:hAnsiTheme="majorBidi" w:cstheme="majorBidi"/>
            <w:color w:val="000000" w:themeColor="text1"/>
            <w:u w:val="none"/>
          </w:rPr>
          <w:instrText>ADDIN CSL_CITATION {"citationItems":[{"id":"ITEM-1","itemData":{"ISSN":"2580-6033","author":[{"dropping-particle":"","family":"Majir","given":"Abdul","non-dropping-particle":"","parse-names":false,"suffix":""},{"dropping-particle":"","family":"Nendi","given":"Fransiskus","non-dropping-particle":"","parse-names":false,"suffix":""}],"container-title":"JURNAL IMEDTECH (Instructional Media, Design and Technology)","id":"ITEM-1","issue":"1","issued":{"date-parts":[["2018"]]},"title":"Peran Manajer Kepala Sekolah Dalam Mengelola Ekstra-Kurikuler Kurikulum 2013","type":"article-journal","volume":"2"},"uris":["http://www.mendeley.com/documents/?uuid=17b7e02c-2bcf-403a-bcf4-fe03f667c460"]}],"mendeley":{"formattedCitation":"(Majir &amp; Nendi, 2018)","plainTextFormattedCitation":"(Majir &amp; Nendi, 2018)"},"properties":{"noteIndex":0},"schema":"https://github.com/citation-style-language/schema/raw/master/csl-citation.json"}</w:instrText>
        </w:r>
        <w:r w:rsidR="006504C7" w:rsidRPr="002966BC">
          <w:rPr>
            <w:rStyle w:val="Hyperlink"/>
            <w:rFonts w:asciiTheme="majorBidi" w:hAnsiTheme="majorBidi" w:cstheme="majorBidi"/>
            <w:color w:val="000000" w:themeColor="text1"/>
            <w:u w:val="none"/>
          </w:rPr>
          <w:fldChar w:fldCharType="separate"/>
        </w:r>
        <w:r w:rsidR="006504C7" w:rsidRPr="002966BC">
          <w:rPr>
            <w:rStyle w:val="Hyperlink"/>
            <w:rFonts w:asciiTheme="majorBidi" w:hAnsiTheme="majorBidi" w:cstheme="majorBidi"/>
            <w:noProof/>
            <w:color w:val="000000" w:themeColor="text1"/>
            <w:u w:val="none"/>
          </w:rPr>
          <w:t>(Majir &amp; Nendi, 2018)</w:t>
        </w:r>
        <w:r w:rsidR="006504C7" w:rsidRPr="002966BC">
          <w:rPr>
            <w:rStyle w:val="Hyperlink"/>
            <w:rFonts w:asciiTheme="majorBidi" w:hAnsiTheme="majorBidi" w:cstheme="majorBidi"/>
            <w:color w:val="000000" w:themeColor="text1"/>
            <w:u w:val="none"/>
          </w:rPr>
          <w:fldChar w:fldCharType="end"/>
        </w:r>
        <w:r w:rsidR="00292AFE" w:rsidRPr="002966BC">
          <w:rPr>
            <w:rStyle w:val="Hyperlink"/>
            <w:rFonts w:asciiTheme="majorBidi" w:hAnsiTheme="majorBidi" w:cstheme="majorBidi"/>
            <w:color w:val="000000" w:themeColor="text1"/>
            <w:u w:val="none"/>
          </w:rPr>
          <w:t>,</w:t>
        </w:r>
      </w:hyperlink>
      <w:r w:rsidR="00292AFE" w:rsidRPr="002966BC">
        <w:rPr>
          <w:rFonts w:asciiTheme="majorBidi" w:hAnsiTheme="majorBidi" w:cstheme="majorBidi"/>
          <w:color w:val="000000" w:themeColor="text1"/>
        </w:rPr>
        <w:t xml:space="preserve"> </w:t>
      </w:r>
      <w:r w:rsidR="00292AFE" w:rsidRPr="00292AFE">
        <w:rPr>
          <w:rFonts w:asciiTheme="majorBidi" w:hAnsiTheme="majorBidi" w:cstheme="majorBidi"/>
        </w:rPr>
        <w:t>tetapi merupakan kegiatan menghubungkan konsep</w:t>
      </w:r>
      <w:r w:rsidR="006504C7">
        <w:rPr>
          <w:rFonts w:asciiTheme="majorBidi" w:hAnsiTheme="majorBidi" w:cstheme="majorBidi"/>
        </w:rPr>
        <w:t>-</w:t>
      </w:r>
      <w:r w:rsidR="00292AFE" w:rsidRPr="00292AFE">
        <w:rPr>
          <w:rFonts w:asciiTheme="majorBidi" w:hAnsiTheme="majorBidi" w:cstheme="majorBidi"/>
        </w:rPr>
        <w:t>konsep untuk menghasilkan pemahaman yang lebih utuh</w:t>
      </w:r>
      <w:r w:rsidR="006504C7">
        <w:rPr>
          <w:rFonts w:asciiTheme="majorBidi" w:hAnsiTheme="majorBidi" w:cstheme="majorBidi"/>
        </w:rPr>
        <w:t xml:space="preserve"> </w:t>
      </w:r>
      <w:hyperlink w:anchor="Ni" w:history="1">
        <w:r w:rsidR="006504C7" w:rsidRPr="00EA02E4">
          <w:rPr>
            <w:rStyle w:val="Hyperlink"/>
            <w:rFonts w:asciiTheme="majorBidi" w:hAnsiTheme="majorBidi" w:cstheme="majorBidi"/>
            <w:color w:val="000000" w:themeColor="text1"/>
            <w:u w:val="none"/>
          </w:rPr>
          <w:fldChar w:fldCharType="begin" w:fldLock="1"/>
        </w:r>
        <w:r w:rsidR="006504C7" w:rsidRPr="00EA02E4">
          <w:rPr>
            <w:rStyle w:val="Hyperlink"/>
            <w:rFonts w:asciiTheme="majorBidi" w:hAnsiTheme="majorBidi" w:cstheme="majorBidi"/>
            <w:color w:val="000000" w:themeColor="text1"/>
            <w:u w:val="none"/>
          </w:rPr>
          <w:instrText>ADDIN CSL_CITATION {"citationItems":[{"id":"ITEM-1","itemData":{"ISSN":"2721-0294","author":[{"dropping-particle":"","family":"Ni","given":"Laurentius","non-dropping-particle":"","parse-names":false,"suffix":""},{"dropping-particle":"","family":"Majir","given":"Abdul","non-dropping-particle":"","parse-names":false,"suffix":""},{"dropping-particle":"","family":"Pantur","given":"Aloysius Gonsaga","non-dropping-particle":"","parse-names":false,"suffix":""}],"container-title":"Jurnal Literasi Pendidikan Dasar","id":"ITEM-1","issue":"2","issued":{"date-parts":[["2020"]]},"page":"49-53","title":"Peran Orang Tua dalam Membentuk Keterampilan Sosial Siswa SDI Golo Ru’u Kecamatan Kuwus Kabupaten Manggarai Barat","type":"article-journal","volume":"1"},"uris":["http://www.mendeley.com/documents/?uuid=06c2ff52-683f-44a3-8278-e0159feb895f"]}],"mendeley":{"formattedCitation":"(Ni et al., 2020)","plainTextFormattedCitation":"(Ni et al., 2020)","previouslyFormattedCitation":"(Ni et al., 2020)"},"properties":{"noteIndex":0},"schema":"https://github.com/citation-style-language/schema/raw/master/csl-citation.json"}</w:instrText>
        </w:r>
        <w:r w:rsidR="006504C7" w:rsidRPr="00EA02E4">
          <w:rPr>
            <w:rStyle w:val="Hyperlink"/>
            <w:rFonts w:asciiTheme="majorBidi" w:hAnsiTheme="majorBidi" w:cstheme="majorBidi"/>
            <w:color w:val="000000" w:themeColor="text1"/>
            <w:u w:val="none"/>
          </w:rPr>
          <w:fldChar w:fldCharType="separate"/>
        </w:r>
        <w:r w:rsidR="006504C7" w:rsidRPr="00EA02E4">
          <w:rPr>
            <w:rStyle w:val="Hyperlink"/>
            <w:rFonts w:asciiTheme="majorBidi" w:hAnsiTheme="majorBidi" w:cstheme="majorBidi"/>
            <w:noProof/>
            <w:color w:val="000000" w:themeColor="text1"/>
            <w:u w:val="none"/>
          </w:rPr>
          <w:t>(Ni et al., 2020)</w:t>
        </w:r>
        <w:r w:rsidR="006504C7" w:rsidRPr="00EA02E4">
          <w:rPr>
            <w:rStyle w:val="Hyperlink"/>
            <w:rFonts w:asciiTheme="majorBidi" w:hAnsiTheme="majorBidi" w:cstheme="majorBidi"/>
            <w:color w:val="000000" w:themeColor="text1"/>
            <w:u w:val="none"/>
          </w:rPr>
          <w:fldChar w:fldCharType="end"/>
        </w:r>
        <w:r w:rsidR="00292AFE" w:rsidRPr="00EA02E4">
          <w:rPr>
            <w:rStyle w:val="Hyperlink"/>
            <w:rFonts w:asciiTheme="majorBidi" w:hAnsiTheme="majorBidi" w:cstheme="majorBidi"/>
            <w:color w:val="000000" w:themeColor="text1"/>
            <w:u w:val="none"/>
          </w:rPr>
          <w:t>.</w:t>
        </w:r>
      </w:hyperlink>
      <w:r w:rsidR="00292AFE" w:rsidRPr="00EA02E4">
        <w:rPr>
          <w:rFonts w:asciiTheme="majorBidi" w:hAnsiTheme="majorBidi" w:cstheme="majorBidi"/>
          <w:color w:val="000000" w:themeColor="text1"/>
        </w:rPr>
        <w:t xml:space="preserve"> Belajar </w:t>
      </w:r>
      <w:r w:rsidR="00292AFE" w:rsidRPr="00292AFE">
        <w:rPr>
          <w:rFonts w:asciiTheme="majorBidi" w:hAnsiTheme="majorBidi" w:cstheme="majorBidi"/>
        </w:rPr>
        <w:t>dimaknai sebagai proses interaksi dari anak dengan lingkungannya</w:t>
      </w:r>
      <w:r w:rsidR="00292AFE">
        <w:rPr>
          <w:rFonts w:asciiTheme="majorBidi" w:hAnsiTheme="majorBidi" w:cstheme="majorBidi"/>
        </w:rPr>
        <w:t>.</w:t>
      </w:r>
    </w:p>
    <w:p w14:paraId="22890743" w14:textId="083103CF" w:rsidR="00292AFE" w:rsidRDefault="00292AFE" w:rsidP="00122000">
      <w:pPr>
        <w:spacing w:after="0" w:line="240" w:lineRule="auto"/>
        <w:ind w:firstLine="567"/>
        <w:jc w:val="both"/>
        <w:rPr>
          <w:rFonts w:asciiTheme="majorBidi" w:hAnsiTheme="majorBidi" w:cstheme="majorBidi"/>
        </w:rPr>
      </w:pPr>
      <w:proofErr w:type="gramStart"/>
      <w:r w:rsidRPr="00292AFE">
        <w:rPr>
          <w:rFonts w:asciiTheme="majorBidi" w:hAnsiTheme="majorBidi" w:cstheme="majorBidi"/>
        </w:rPr>
        <w:t xml:space="preserve">Penerapan metode </w:t>
      </w:r>
      <w:r w:rsidRPr="00122000">
        <w:rPr>
          <w:rFonts w:asciiTheme="majorBidi" w:hAnsiTheme="majorBidi" w:cstheme="majorBidi"/>
          <w:i/>
          <w:iCs/>
        </w:rPr>
        <w:t>mind mapping</w:t>
      </w:r>
      <w:r w:rsidRPr="00292AFE">
        <w:rPr>
          <w:rFonts w:asciiTheme="majorBidi" w:hAnsiTheme="majorBidi" w:cstheme="majorBidi"/>
        </w:rPr>
        <w:t xml:space="preserve"> diharapkan dapat memperbaiki penerapan kurikulum saat ini dan meningkatkan pemahaman serta menciptakan suasana belajar yang kondusif.</w:t>
      </w:r>
      <w:proofErr w:type="gramEnd"/>
      <w:r w:rsidRPr="00292AFE">
        <w:rPr>
          <w:rFonts w:asciiTheme="majorBidi" w:hAnsiTheme="majorBidi" w:cstheme="majorBidi"/>
        </w:rPr>
        <w:t xml:space="preserve"> </w:t>
      </w:r>
      <w:proofErr w:type="gramStart"/>
      <w:r w:rsidRPr="00292AFE">
        <w:rPr>
          <w:rFonts w:asciiTheme="majorBidi" w:hAnsiTheme="majorBidi" w:cstheme="majorBidi"/>
        </w:rPr>
        <w:t>Seperti yang telah diutarakan di atas pada saat pembelajaran Bahasa Inggris disebutkan bahwa fungsi meto</w:t>
      </w:r>
      <w:r w:rsidR="006504C7">
        <w:rPr>
          <w:rFonts w:asciiTheme="majorBidi" w:hAnsiTheme="majorBidi" w:cstheme="majorBidi"/>
        </w:rPr>
        <w:t>de mengajar dalam keseluruhan si</w:t>
      </w:r>
      <w:r w:rsidRPr="00292AFE">
        <w:rPr>
          <w:rFonts w:asciiTheme="majorBidi" w:hAnsiTheme="majorBidi" w:cstheme="majorBidi"/>
        </w:rPr>
        <w:t>stem pengajaran adalah sebagaimana alat untuk mencapai tujuan pengajaran.</w:t>
      </w:r>
      <w:proofErr w:type="gramEnd"/>
      <w:r w:rsidR="00122000">
        <w:rPr>
          <w:rFonts w:asciiTheme="majorBidi" w:hAnsiTheme="majorBidi" w:cstheme="majorBidi"/>
        </w:rPr>
        <w:t xml:space="preserve"> </w:t>
      </w:r>
    </w:p>
    <w:p w14:paraId="72932FA3" w14:textId="4BD416AB" w:rsidR="00122000" w:rsidRDefault="00292AFE" w:rsidP="00122000">
      <w:pPr>
        <w:spacing w:after="0" w:line="240" w:lineRule="auto"/>
        <w:ind w:firstLine="567"/>
        <w:jc w:val="both"/>
        <w:rPr>
          <w:rFonts w:asciiTheme="majorBidi" w:hAnsiTheme="majorBidi" w:cstheme="majorBidi"/>
        </w:rPr>
      </w:pPr>
      <w:r>
        <w:rPr>
          <w:rFonts w:asciiTheme="majorBidi" w:hAnsiTheme="majorBidi" w:cstheme="majorBidi"/>
        </w:rPr>
        <w:t>Penelitian ini bertujuan u</w:t>
      </w:r>
      <w:r w:rsidRPr="00292AFE">
        <w:rPr>
          <w:rFonts w:asciiTheme="majorBidi" w:hAnsiTheme="majorBidi" w:cstheme="majorBidi"/>
        </w:rPr>
        <w:t>ntuk mengetahui penerapan metode mind mapping dapat meningkatkan kemampuan belajar siswa kelas X IPS SMA Negeri 1 Tanjung Selor pada Materi Bahasa Inggris dengan Pokok Bahasan Future Tense Metode Mind Mapping Tahun Pelajaran 2017/2018.</w:t>
      </w:r>
      <w:r>
        <w:rPr>
          <w:rFonts w:asciiTheme="majorBidi" w:hAnsiTheme="majorBidi" w:cstheme="majorBidi"/>
        </w:rPr>
        <w:t xml:space="preserve"> Penelitian ini bermanfaat untuk m</w:t>
      </w:r>
      <w:r w:rsidRPr="00292AFE">
        <w:rPr>
          <w:rFonts w:asciiTheme="majorBidi" w:hAnsiTheme="majorBidi" w:cstheme="majorBidi"/>
        </w:rPr>
        <w:t>embantu guru memperbaiki</w:t>
      </w:r>
      <w:r>
        <w:rPr>
          <w:rFonts w:asciiTheme="majorBidi" w:hAnsiTheme="majorBidi" w:cstheme="majorBidi"/>
        </w:rPr>
        <w:t xml:space="preserve"> pembelajaran yang dikelolanya, m</w:t>
      </w:r>
      <w:r w:rsidRPr="00292AFE">
        <w:rPr>
          <w:rFonts w:asciiTheme="majorBidi" w:hAnsiTheme="majorBidi" w:cstheme="majorBidi"/>
        </w:rPr>
        <w:t>embantu guru</w:t>
      </w:r>
      <w:r>
        <w:rPr>
          <w:rFonts w:asciiTheme="majorBidi" w:hAnsiTheme="majorBidi" w:cstheme="majorBidi"/>
        </w:rPr>
        <w:t xml:space="preserve"> berkembang secara professional, membuat nilai hasil belajar meningkat, m</w:t>
      </w:r>
      <w:r w:rsidRPr="00292AFE">
        <w:rPr>
          <w:rFonts w:asciiTheme="majorBidi" w:hAnsiTheme="majorBidi" w:cstheme="majorBidi"/>
        </w:rPr>
        <w:t>eningkatkan da</w:t>
      </w:r>
      <w:r>
        <w:rPr>
          <w:rFonts w:asciiTheme="majorBidi" w:hAnsiTheme="majorBidi" w:cstheme="majorBidi"/>
        </w:rPr>
        <w:t>n memperbaiki cara belajar siswa, m</w:t>
      </w:r>
      <w:r w:rsidRPr="00292AFE">
        <w:rPr>
          <w:rFonts w:asciiTheme="majorBidi" w:hAnsiTheme="majorBidi" w:cstheme="majorBidi"/>
        </w:rPr>
        <w:t>enjadikan model bagi siswa dalam bersikap k</w:t>
      </w:r>
      <w:r>
        <w:rPr>
          <w:rFonts w:asciiTheme="majorBidi" w:hAnsiTheme="majorBidi" w:cstheme="majorBidi"/>
        </w:rPr>
        <w:t>ritis terhadap hasil belajarnya, s</w:t>
      </w:r>
      <w:r w:rsidRPr="00292AFE">
        <w:rPr>
          <w:rFonts w:asciiTheme="majorBidi" w:hAnsiTheme="majorBidi" w:cstheme="majorBidi"/>
        </w:rPr>
        <w:t>ebagai salah satu cara meningkatkan mutu SMAN 1 Tanjung Selor</w:t>
      </w:r>
      <w:r>
        <w:rPr>
          <w:rFonts w:asciiTheme="majorBidi" w:hAnsiTheme="majorBidi" w:cstheme="majorBidi"/>
        </w:rPr>
        <w:t>, m</w:t>
      </w:r>
      <w:r w:rsidRPr="00292AFE">
        <w:rPr>
          <w:rFonts w:asciiTheme="majorBidi" w:hAnsiTheme="majorBidi" w:cstheme="majorBidi"/>
        </w:rPr>
        <w:t>embantu sekolah agar bisa berkembang karena berbagai perbaikan diwujudkan.</w:t>
      </w:r>
      <w:r>
        <w:rPr>
          <w:rFonts w:asciiTheme="majorBidi" w:hAnsiTheme="majorBidi" w:cstheme="majorBidi"/>
        </w:rPr>
        <w:t>, m</w:t>
      </w:r>
      <w:r w:rsidRPr="00292AFE">
        <w:rPr>
          <w:rFonts w:asciiTheme="majorBidi" w:hAnsiTheme="majorBidi" w:cstheme="majorBidi"/>
        </w:rPr>
        <w:t>embantu menanggulangi masalah belajar para siswa</w:t>
      </w:r>
      <w:r>
        <w:rPr>
          <w:rFonts w:asciiTheme="majorBidi" w:hAnsiTheme="majorBidi" w:cstheme="majorBidi"/>
        </w:rPr>
        <w:t xml:space="preserve"> dan m</w:t>
      </w:r>
      <w:r w:rsidRPr="00292AFE">
        <w:rPr>
          <w:rFonts w:asciiTheme="majorBidi" w:hAnsiTheme="majorBidi" w:cstheme="majorBidi"/>
        </w:rPr>
        <w:t>enumbuhkan iklim kerjasama yang kondusif di sekolah.</w:t>
      </w:r>
    </w:p>
    <w:p w14:paraId="1FC82A04" w14:textId="77777777" w:rsidR="00292AFE" w:rsidRPr="00A27DD7" w:rsidRDefault="00292AFE" w:rsidP="00F84A14">
      <w:pPr>
        <w:spacing w:after="0" w:line="240" w:lineRule="auto"/>
        <w:rPr>
          <w:rFonts w:asciiTheme="majorBidi" w:hAnsiTheme="majorBidi" w:cstheme="majorBidi"/>
          <w:sz w:val="20"/>
          <w:szCs w:val="20"/>
        </w:rPr>
      </w:pPr>
    </w:p>
    <w:p w14:paraId="6A647F66" w14:textId="77777777" w:rsidR="006504C7" w:rsidRDefault="006504C7" w:rsidP="00F84A14">
      <w:pPr>
        <w:spacing w:after="0" w:line="240" w:lineRule="auto"/>
        <w:jc w:val="center"/>
        <w:rPr>
          <w:rFonts w:asciiTheme="majorBidi" w:eastAsia="Times New Roman" w:hAnsiTheme="majorBidi" w:cstheme="majorBidi"/>
          <w:b/>
          <w:sz w:val="24"/>
          <w:szCs w:val="24"/>
          <w:highlight w:val="lightGray"/>
        </w:rPr>
      </w:pPr>
    </w:p>
    <w:p w14:paraId="2C78563B" w14:textId="77777777" w:rsidR="006504C7" w:rsidRDefault="006504C7" w:rsidP="00F84A14">
      <w:pPr>
        <w:spacing w:after="0" w:line="240" w:lineRule="auto"/>
        <w:jc w:val="center"/>
        <w:rPr>
          <w:rFonts w:asciiTheme="majorBidi" w:eastAsia="Times New Roman" w:hAnsiTheme="majorBidi" w:cstheme="majorBidi"/>
          <w:b/>
          <w:sz w:val="24"/>
          <w:szCs w:val="24"/>
          <w:highlight w:val="lightGray"/>
        </w:rPr>
      </w:pPr>
    </w:p>
    <w:p w14:paraId="10A7CF94" w14:textId="10DCF179" w:rsidR="001E413B" w:rsidRPr="008C056F" w:rsidRDefault="001E413B" w:rsidP="00F84A14">
      <w:pPr>
        <w:spacing w:after="0" w:line="240" w:lineRule="auto"/>
        <w:jc w:val="center"/>
        <w:rPr>
          <w:rFonts w:asciiTheme="majorBidi" w:eastAsia="Times New Roman" w:hAnsiTheme="majorBidi" w:cstheme="majorBidi"/>
          <w:b/>
          <w:sz w:val="24"/>
          <w:szCs w:val="24"/>
        </w:rPr>
      </w:pPr>
      <w:r w:rsidRPr="008C056F">
        <w:rPr>
          <w:rFonts w:asciiTheme="majorBidi" w:eastAsia="Times New Roman" w:hAnsiTheme="majorBidi" w:cstheme="majorBidi"/>
          <w:b/>
          <w:sz w:val="24"/>
          <w:szCs w:val="24"/>
          <w:highlight w:val="lightGray"/>
        </w:rPr>
        <w:t>METODE PENELITIAN</w:t>
      </w:r>
    </w:p>
    <w:p w14:paraId="10D314B2" w14:textId="77777777" w:rsidR="001E413B" w:rsidRPr="00674CFD" w:rsidRDefault="001E413B" w:rsidP="00F84A14">
      <w:pPr>
        <w:spacing w:after="0" w:line="240" w:lineRule="auto"/>
        <w:jc w:val="both"/>
        <w:rPr>
          <w:rFonts w:asciiTheme="majorBidi" w:hAnsiTheme="majorBidi" w:cstheme="majorBidi"/>
          <w:b/>
          <w:sz w:val="20"/>
          <w:szCs w:val="20"/>
        </w:rPr>
      </w:pPr>
    </w:p>
    <w:p w14:paraId="5EDE311A" w14:textId="3FC53FF2" w:rsidR="00292AFE" w:rsidRPr="00292AFE" w:rsidRDefault="00292AFE" w:rsidP="00A6521E">
      <w:pPr>
        <w:spacing w:after="0" w:line="240" w:lineRule="auto"/>
        <w:ind w:firstLine="567"/>
        <w:jc w:val="both"/>
        <w:rPr>
          <w:rFonts w:ascii="Times New Roman" w:hAnsi="Times New Roman"/>
        </w:rPr>
      </w:pPr>
      <w:proofErr w:type="gramStart"/>
      <w:r w:rsidRPr="00292AFE">
        <w:rPr>
          <w:rFonts w:ascii="Times New Roman" w:hAnsi="Times New Roman" w:cs="Times New Roman"/>
          <w:bCs/>
        </w:rPr>
        <w:t>Penelitian ini merupakan penelitian tindakan kelas (</w:t>
      </w:r>
      <w:r w:rsidRPr="00292AFE">
        <w:rPr>
          <w:rFonts w:ascii="Times New Roman" w:hAnsi="Times New Roman" w:cs="Times New Roman"/>
          <w:bCs/>
          <w:i/>
          <w:iCs/>
        </w:rPr>
        <w:t>Classroom Action</w:t>
      </w:r>
      <w:r w:rsidRPr="00292AFE">
        <w:rPr>
          <w:rFonts w:ascii="Times New Roman" w:hAnsi="Times New Roman" w:cs="Times New Roman"/>
          <w:bCs/>
        </w:rPr>
        <w:t xml:space="preserve"> </w:t>
      </w:r>
      <w:r w:rsidRPr="00292AFE">
        <w:rPr>
          <w:rFonts w:ascii="Times New Roman" w:hAnsi="Times New Roman" w:cs="Times New Roman"/>
          <w:bCs/>
          <w:i/>
          <w:iCs/>
        </w:rPr>
        <w:t>Research</w:t>
      </w:r>
      <w:r w:rsidRPr="00292AFE">
        <w:rPr>
          <w:rFonts w:ascii="Times New Roman" w:hAnsi="Times New Roman" w:cs="Times New Roman"/>
          <w:bCs/>
        </w:rPr>
        <w:t>).</w:t>
      </w:r>
      <w:proofErr w:type="gramEnd"/>
      <w:r w:rsidRPr="00292AFE">
        <w:rPr>
          <w:rFonts w:ascii="Times New Roman" w:hAnsi="Times New Roman" w:cs="Times New Roman"/>
          <w:bCs/>
        </w:rPr>
        <w:t xml:space="preserve"> </w:t>
      </w:r>
      <w:proofErr w:type="gramStart"/>
      <w:r w:rsidRPr="00292AFE">
        <w:rPr>
          <w:rFonts w:ascii="Times New Roman" w:hAnsi="Times New Roman" w:cs="Times New Roman"/>
          <w:bCs/>
        </w:rPr>
        <w:t>Penelitian ini menggunakan pendekatan kualitatif deskriptif.</w:t>
      </w:r>
      <w:proofErr w:type="gramEnd"/>
      <w:r w:rsidRPr="00292AFE">
        <w:rPr>
          <w:rFonts w:ascii="Times New Roman" w:hAnsi="Times New Roman" w:cs="Times New Roman"/>
          <w:bCs/>
        </w:rPr>
        <w:t xml:space="preserve"> Jenis penelitian tindakan kelas (</w:t>
      </w:r>
      <w:r w:rsidRPr="00292AFE">
        <w:rPr>
          <w:rFonts w:ascii="Times New Roman" w:hAnsi="Times New Roman" w:cs="Times New Roman"/>
          <w:bCs/>
          <w:i/>
          <w:iCs/>
        </w:rPr>
        <w:t>classroom action research</w:t>
      </w:r>
      <w:r w:rsidRPr="00292AFE">
        <w:rPr>
          <w:rFonts w:ascii="Times New Roman" w:hAnsi="Times New Roman" w:cs="Times New Roman"/>
          <w:bCs/>
        </w:rPr>
        <w:t xml:space="preserve">) dilakukan oleh guru bekerja </w:t>
      </w:r>
      <w:proofErr w:type="gramStart"/>
      <w:r w:rsidRPr="00292AFE">
        <w:rPr>
          <w:rFonts w:ascii="Times New Roman" w:hAnsi="Times New Roman" w:cs="Times New Roman"/>
          <w:bCs/>
        </w:rPr>
        <w:t>sama</w:t>
      </w:r>
      <w:proofErr w:type="gramEnd"/>
      <w:r w:rsidRPr="00292AFE">
        <w:rPr>
          <w:rFonts w:ascii="Times New Roman" w:hAnsi="Times New Roman" w:cs="Times New Roman"/>
          <w:bCs/>
        </w:rPr>
        <w:t xml:space="preserve"> dengan peneliti atau dilakukan oleh guru sendiri yang juga bertindak sebagai peneliti di kelas atau di sekolah tempat ia mengajar dengan penekanan pada penyempurnaan atau peningkatan proses dan praktis pembelajaran. </w:t>
      </w:r>
      <w:proofErr w:type="gramStart"/>
      <w:r w:rsidRPr="00292AFE">
        <w:rPr>
          <w:rFonts w:ascii="Times New Roman" w:hAnsi="Times New Roman" w:cs="Times New Roman"/>
          <w:bCs/>
        </w:rPr>
        <w:t>Penelitian tindakan kelas (PTK) (</w:t>
      </w:r>
      <w:r w:rsidRPr="00292AFE">
        <w:rPr>
          <w:rFonts w:ascii="Times New Roman" w:hAnsi="Times New Roman" w:cs="Times New Roman"/>
          <w:bCs/>
          <w:i/>
          <w:iCs/>
        </w:rPr>
        <w:t>action research</w:t>
      </w:r>
      <w:r w:rsidRPr="00292AFE">
        <w:rPr>
          <w:rFonts w:ascii="Times New Roman" w:hAnsi="Times New Roman" w:cs="Times New Roman"/>
          <w:bCs/>
        </w:rPr>
        <w:t>) dilakukan dengan tujuan memperbaiki mutu praktik pembelajaran di kelasnya.</w:t>
      </w:r>
      <w:proofErr w:type="gramEnd"/>
      <w:r w:rsidRPr="00292AFE">
        <w:rPr>
          <w:rFonts w:ascii="Times New Roman" w:hAnsi="Times New Roman" w:cs="Times New Roman"/>
          <w:bCs/>
        </w:rPr>
        <w:t xml:space="preserve"> PTK berfokus pada kelas atau pada proses belajar mengajar yang terjadi di kelas, bukan pada input kela</w:t>
      </w:r>
      <w:r>
        <w:rPr>
          <w:rFonts w:ascii="Times New Roman" w:hAnsi="Times New Roman" w:cs="Times New Roman"/>
          <w:bCs/>
        </w:rPr>
        <w:t>s (silabus, materi</w:t>
      </w:r>
      <w:r w:rsidRPr="00292AFE">
        <w:rPr>
          <w:rFonts w:ascii="Times New Roman" w:hAnsi="Times New Roman" w:cs="Times New Roman"/>
          <w:bCs/>
        </w:rPr>
        <w:t xml:space="preserve">) ataupun </w:t>
      </w:r>
      <w:r w:rsidRPr="00292AFE">
        <w:rPr>
          <w:rFonts w:ascii="Times New Roman" w:hAnsi="Times New Roman" w:cs="Times New Roman"/>
          <w:bCs/>
          <w:i/>
          <w:iCs/>
        </w:rPr>
        <w:t>output</w:t>
      </w:r>
      <w:r w:rsidRPr="00292AFE">
        <w:rPr>
          <w:rFonts w:ascii="Times New Roman" w:hAnsi="Times New Roman" w:cs="Times New Roman"/>
          <w:bCs/>
        </w:rPr>
        <w:t xml:space="preserve"> (hasil belajar). </w:t>
      </w:r>
      <w:proofErr w:type="gramStart"/>
      <w:r w:rsidRPr="00292AFE">
        <w:rPr>
          <w:rFonts w:ascii="Times New Roman" w:hAnsi="Times New Roman" w:cs="Times New Roman"/>
          <w:bCs/>
        </w:rPr>
        <w:t>PTK harus tertuju atau mengenai hal-hal yang terjadi di dalam kelas.</w:t>
      </w:r>
      <w:proofErr w:type="gramEnd"/>
      <w:r w:rsidRPr="00292AFE">
        <w:rPr>
          <w:rFonts w:ascii="Times New Roman" w:hAnsi="Times New Roman" w:cs="Times New Roman"/>
          <w:bCs/>
        </w:rPr>
        <w:t xml:space="preserve"> </w:t>
      </w:r>
      <w:r>
        <w:rPr>
          <w:rFonts w:ascii="Times New Roman" w:hAnsi="Times New Roman"/>
        </w:rPr>
        <w:t>S</w:t>
      </w:r>
      <w:r w:rsidRPr="00292AFE">
        <w:rPr>
          <w:rFonts w:ascii="Times New Roman" w:hAnsi="Times New Roman"/>
          <w:lang w:val="id-ID"/>
        </w:rPr>
        <w:t xml:space="preserve">ecara garis besar terdapat empat tahapan dalam Penelitian Tindakan Kelas, yaitu: (1) </w:t>
      </w:r>
      <w:r w:rsidRPr="00292AFE">
        <w:rPr>
          <w:rFonts w:ascii="Times New Roman" w:hAnsi="Times New Roman"/>
        </w:rPr>
        <w:t>Perencanaan,</w:t>
      </w:r>
      <w:r w:rsidRPr="00292AFE">
        <w:rPr>
          <w:rFonts w:ascii="Times New Roman" w:hAnsi="Times New Roman"/>
          <w:lang w:val="id-ID"/>
        </w:rPr>
        <w:t xml:space="preserve"> (2) </w:t>
      </w:r>
      <w:r w:rsidRPr="00292AFE">
        <w:rPr>
          <w:rFonts w:ascii="Times New Roman" w:hAnsi="Times New Roman"/>
        </w:rPr>
        <w:t>Tindakan</w:t>
      </w:r>
      <w:r w:rsidRPr="00292AFE">
        <w:rPr>
          <w:rFonts w:ascii="Times New Roman" w:hAnsi="Times New Roman"/>
          <w:lang w:val="id-ID"/>
        </w:rPr>
        <w:t xml:space="preserve">, (3) </w:t>
      </w:r>
      <w:r w:rsidRPr="00292AFE">
        <w:rPr>
          <w:rFonts w:ascii="Times New Roman" w:hAnsi="Times New Roman"/>
        </w:rPr>
        <w:t>Observasi</w:t>
      </w:r>
      <w:r w:rsidRPr="00292AFE">
        <w:rPr>
          <w:rFonts w:ascii="Times New Roman" w:hAnsi="Times New Roman"/>
          <w:i/>
          <w:lang w:val="id-ID"/>
        </w:rPr>
        <w:t>,</w:t>
      </w:r>
      <w:r w:rsidRPr="00292AFE">
        <w:rPr>
          <w:rFonts w:ascii="Times New Roman" w:hAnsi="Times New Roman"/>
          <w:lang w:val="id-ID"/>
        </w:rPr>
        <w:t xml:space="preserve"> dan (4) </w:t>
      </w:r>
      <w:r w:rsidRPr="00292AFE">
        <w:rPr>
          <w:rFonts w:ascii="Times New Roman" w:hAnsi="Times New Roman"/>
        </w:rPr>
        <w:t>Refleksi</w:t>
      </w:r>
      <w:r w:rsidRPr="00292AFE">
        <w:rPr>
          <w:rFonts w:ascii="Times New Roman" w:hAnsi="Times New Roman"/>
          <w:i/>
          <w:lang w:val="id-ID"/>
        </w:rPr>
        <w:t>.</w:t>
      </w:r>
      <w:r w:rsidRPr="00292AFE">
        <w:rPr>
          <w:rFonts w:ascii="Times New Roman" w:hAnsi="Times New Roman"/>
          <w:lang w:val="id-ID"/>
        </w:rPr>
        <w:t xml:space="preserve">  Digambarkan seperti </w:t>
      </w:r>
      <w:r w:rsidRPr="00292AFE">
        <w:rPr>
          <w:rFonts w:ascii="Times New Roman" w:hAnsi="Times New Roman"/>
        </w:rPr>
        <w:t>Gambar</w:t>
      </w:r>
      <w:r w:rsidRPr="00292AFE">
        <w:rPr>
          <w:rFonts w:ascii="Times New Roman" w:hAnsi="Times New Roman"/>
          <w:lang w:val="id-ID"/>
        </w:rPr>
        <w:t xml:space="preserve"> </w:t>
      </w:r>
      <w:r w:rsidRPr="00292AFE">
        <w:rPr>
          <w:rFonts w:ascii="Times New Roman" w:hAnsi="Times New Roman"/>
        </w:rPr>
        <w:t>1</w:t>
      </w:r>
      <w:r w:rsidRPr="00292AFE">
        <w:rPr>
          <w:rFonts w:ascii="Times New Roman" w:hAnsi="Times New Roman"/>
          <w:lang w:val="id-ID"/>
        </w:rPr>
        <w:t>.</w:t>
      </w:r>
    </w:p>
    <w:p w14:paraId="0D0E894A" w14:textId="0D32FE6F" w:rsidR="00292AFE" w:rsidRPr="00292AFE" w:rsidRDefault="001F387D" w:rsidP="00A6521E">
      <w:pPr>
        <w:pStyle w:val="BodyText2"/>
        <w:tabs>
          <w:tab w:val="left" w:pos="180"/>
          <w:tab w:val="left" w:pos="3828"/>
          <w:tab w:val="left" w:pos="5387"/>
        </w:tabs>
        <w:spacing w:line="240" w:lineRule="auto"/>
        <w:ind w:firstLine="567"/>
        <w:rPr>
          <w:rFonts w:ascii="Times New Roman" w:hAnsi="Times New Roman"/>
          <w:sz w:val="22"/>
          <w:szCs w:val="22"/>
          <w:lang w:val="nb-NO"/>
        </w:rPr>
      </w:pPr>
      <w:r w:rsidRPr="00292AFE">
        <w:rPr>
          <w:noProof/>
          <w:sz w:val="22"/>
          <w:szCs w:val="22"/>
          <w:lang w:val="en-US"/>
        </w:rPr>
        <mc:AlternateContent>
          <mc:Choice Requires="wpg">
            <w:drawing>
              <wp:anchor distT="0" distB="0" distL="114300" distR="114300" simplePos="0" relativeHeight="251658240" behindDoc="0" locked="0" layoutInCell="1" allowOverlap="1" wp14:anchorId="2E5FF19C" wp14:editId="32DB1AF5">
                <wp:simplePos x="0" y="0"/>
                <wp:positionH relativeFrom="column">
                  <wp:posOffset>719126</wp:posOffset>
                </wp:positionH>
                <wp:positionV relativeFrom="paragraph">
                  <wp:posOffset>9194</wp:posOffset>
                </wp:positionV>
                <wp:extent cx="4230370" cy="2825286"/>
                <wp:effectExtent l="1905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0370" cy="2825286"/>
                          <a:chOff x="2370" y="5631"/>
                          <a:chExt cx="8526" cy="5658"/>
                        </a:xfrm>
                      </wpg:grpSpPr>
                      <wps:wsp>
                        <wps:cNvPr id="3" name="Text Box 3"/>
                        <wps:cNvSpPr txBox="1">
                          <a:spLocks noChangeArrowheads="1"/>
                        </wps:cNvSpPr>
                        <wps:spPr bwMode="auto">
                          <a:xfrm>
                            <a:off x="3470" y="7481"/>
                            <a:ext cx="1743" cy="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4B24F" w14:textId="77777777" w:rsidR="00292AFE" w:rsidRPr="00F550AA" w:rsidRDefault="00292AFE" w:rsidP="00F550AA">
                              <w:pPr>
                                <w:spacing w:after="0" w:line="240" w:lineRule="auto"/>
                                <w:jc w:val="center"/>
                                <w:rPr>
                                  <w:rFonts w:ascii="Arial" w:eastAsia="Times New Roman" w:hAnsi="Arial" w:cs="Arial"/>
                                  <w:b/>
                                  <w:sz w:val="20"/>
                                  <w:szCs w:val="18"/>
                                </w:rPr>
                              </w:pPr>
                              <w:r w:rsidRPr="00F550AA">
                                <w:rPr>
                                  <w:rFonts w:ascii="Arial" w:eastAsia="Times New Roman" w:hAnsi="Arial" w:cs="Arial"/>
                                  <w:b/>
                                  <w:sz w:val="20"/>
                                  <w:szCs w:val="18"/>
                                </w:rPr>
                                <w:t>Tindakan/</w:t>
                              </w:r>
                            </w:p>
                            <w:p w14:paraId="61F942DC" w14:textId="000D16FA" w:rsidR="00292AFE" w:rsidRPr="00F550AA" w:rsidRDefault="00292AFE" w:rsidP="00F550AA">
                              <w:pPr>
                                <w:spacing w:after="0" w:line="240" w:lineRule="auto"/>
                                <w:jc w:val="center"/>
                                <w:rPr>
                                  <w:rFonts w:ascii="Arial" w:eastAsia="Times New Roman" w:hAnsi="Arial" w:cs="Arial"/>
                                  <w:b/>
                                  <w:sz w:val="20"/>
                                  <w:szCs w:val="18"/>
                                </w:rPr>
                              </w:pPr>
                              <w:r w:rsidRPr="00F550AA">
                                <w:rPr>
                                  <w:rFonts w:ascii="Arial" w:eastAsia="Times New Roman" w:hAnsi="Arial" w:cs="Arial"/>
                                  <w:b/>
                                  <w:sz w:val="20"/>
                                  <w:szCs w:val="18"/>
                                </w:rPr>
                                <w:t>Observasi</w:t>
                              </w:r>
                            </w:p>
                          </w:txbxContent>
                        </wps:txbx>
                        <wps:bodyPr rot="0" vert="horz" wrap="square" lIns="91440" tIns="45720" rIns="91440" bIns="45720" anchor="t" anchorCtr="0" upright="1">
                          <a:noAutofit/>
                        </wps:bodyPr>
                      </wps:wsp>
                      <wps:wsp>
                        <wps:cNvPr id="5" name="AutoShape 4"/>
                        <wps:cNvSpPr>
                          <a:spLocks noChangeArrowheads="1"/>
                        </wps:cNvSpPr>
                        <wps:spPr bwMode="auto">
                          <a:xfrm>
                            <a:off x="5032" y="5733"/>
                            <a:ext cx="1140" cy="2528"/>
                          </a:xfrm>
                          <a:prstGeom prst="curvedLeftArrow">
                            <a:avLst>
                              <a:gd name="adj1" fmla="val 44351"/>
                              <a:gd name="adj2" fmla="val 8870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5"/>
                        <wps:cNvSpPr>
                          <a:spLocks noChangeArrowheads="1"/>
                        </wps:cNvSpPr>
                        <wps:spPr bwMode="auto">
                          <a:xfrm rot="5400000">
                            <a:off x="5746" y="5771"/>
                            <a:ext cx="1206" cy="2908"/>
                          </a:xfrm>
                          <a:custGeom>
                            <a:avLst/>
                            <a:gdLst>
                              <a:gd name="G0" fmla="+- 15120 0 0"/>
                              <a:gd name="G1" fmla="+- 3894 0 0"/>
                              <a:gd name="G2" fmla="+- 12158 0 3894"/>
                              <a:gd name="G3" fmla="+- G2 0 3894"/>
                              <a:gd name="G4" fmla="*/ G3 32768 32059"/>
                              <a:gd name="G5" fmla="*/ G4 1 2"/>
                              <a:gd name="G6" fmla="+- 21600 0 15120"/>
                              <a:gd name="G7" fmla="*/ G6 3894 6079"/>
                              <a:gd name="G8" fmla="+- G7 15120 0"/>
                              <a:gd name="T0" fmla="*/ 15120 w 21600"/>
                              <a:gd name="T1" fmla="*/ 0 h 21600"/>
                              <a:gd name="T2" fmla="*/ 15120 w 21600"/>
                              <a:gd name="T3" fmla="*/ 12158 h 21600"/>
                              <a:gd name="T4" fmla="*/ 2234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0" y="0"/>
                                </a:lnTo>
                                <a:lnTo>
                                  <a:pt x="15120" y="3894"/>
                                </a:lnTo>
                                <a:lnTo>
                                  <a:pt x="12427" y="3894"/>
                                </a:lnTo>
                                <a:cubicBezTo>
                                  <a:pt x="5564" y="3894"/>
                                  <a:pt x="0" y="7594"/>
                                  <a:pt x="0" y="12158"/>
                                </a:cubicBezTo>
                                <a:lnTo>
                                  <a:pt x="0" y="21600"/>
                                </a:lnTo>
                                <a:lnTo>
                                  <a:pt x="4467" y="21600"/>
                                </a:lnTo>
                                <a:lnTo>
                                  <a:pt x="4467" y="12158"/>
                                </a:lnTo>
                                <a:cubicBezTo>
                                  <a:pt x="4467" y="10007"/>
                                  <a:pt x="8031" y="8264"/>
                                  <a:pt x="12427" y="8264"/>
                                </a:cubicBezTo>
                                <a:lnTo>
                                  <a:pt x="15120" y="8264"/>
                                </a:lnTo>
                                <a:lnTo>
                                  <a:pt x="15120"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6"/>
                        <wps:cNvSpPr>
                          <a:spLocks noChangeArrowheads="1"/>
                        </wps:cNvSpPr>
                        <wps:spPr bwMode="auto">
                          <a:xfrm rot="-5186553">
                            <a:off x="2079" y="6818"/>
                            <a:ext cx="1636" cy="1053"/>
                          </a:xfrm>
                          <a:prstGeom prst="curvedDownArrow">
                            <a:avLst>
                              <a:gd name="adj1" fmla="val 36928"/>
                              <a:gd name="adj2" fmla="val 6214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7"/>
                        <wps:cNvSpPr>
                          <a:spLocks noChangeArrowheads="1"/>
                        </wps:cNvSpPr>
                        <wps:spPr bwMode="auto">
                          <a:xfrm>
                            <a:off x="3055" y="5631"/>
                            <a:ext cx="197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FCFC6" w14:textId="6D3270DD" w:rsidR="00292AFE" w:rsidRPr="001F387D" w:rsidRDefault="00292AFE" w:rsidP="00292AFE">
                              <w:pPr>
                                <w:rPr>
                                  <w:rFonts w:eastAsia="Times New Roman"/>
                                  <w:b/>
                                  <w:sz w:val="16"/>
                                  <w:szCs w:val="16"/>
                                </w:rPr>
                              </w:pPr>
                              <w:r w:rsidRPr="001F387D">
                                <w:rPr>
                                  <w:rFonts w:ascii="Arial" w:eastAsia="Times New Roman" w:hAnsi="Arial" w:cs="Arial"/>
                                  <w:b/>
                                  <w:sz w:val="18"/>
                                  <w:szCs w:val="18"/>
                                  <w:lang w:val="nb-NO"/>
                                </w:rPr>
                                <w:t>Perencanaa</w:t>
                              </w:r>
                              <w:r w:rsidR="001F387D" w:rsidRPr="001F387D">
                                <w:rPr>
                                  <w:rFonts w:ascii="Arial" w:eastAsia="Times New Roman" w:hAnsi="Arial" w:cs="Arial"/>
                                  <w:b/>
                                  <w:sz w:val="18"/>
                                  <w:szCs w:val="18"/>
                                  <w:lang w:val="nb-NO"/>
                                </w:rPr>
                                <w:t>n</w:t>
                              </w:r>
                            </w:p>
                          </w:txbxContent>
                        </wps:txbx>
                        <wps:bodyPr rot="0" vert="horz" wrap="square" lIns="91440" tIns="45720" rIns="91440" bIns="45720" anchor="t" anchorCtr="0" upright="1">
                          <a:noAutofit/>
                        </wps:bodyPr>
                      </wps:wsp>
                      <wps:wsp>
                        <wps:cNvPr id="9" name="Rectangle 8"/>
                        <wps:cNvSpPr>
                          <a:spLocks noChangeArrowheads="1"/>
                        </wps:cNvSpPr>
                        <wps:spPr bwMode="auto">
                          <a:xfrm>
                            <a:off x="6483" y="6079"/>
                            <a:ext cx="171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AE6C2" w14:textId="77777777" w:rsidR="00292AFE" w:rsidRPr="00F550AA" w:rsidRDefault="00292AFE" w:rsidP="00292AFE">
                              <w:pPr>
                                <w:rPr>
                                  <w:rFonts w:eastAsia="Times New Roman"/>
                                  <w:b/>
                                  <w:sz w:val="20"/>
                                  <w:szCs w:val="20"/>
                                </w:rPr>
                              </w:pPr>
                              <w:r w:rsidRPr="00F550AA">
                                <w:rPr>
                                  <w:rFonts w:ascii="Arial" w:eastAsia="Times New Roman" w:hAnsi="Arial" w:cs="Arial"/>
                                  <w:b/>
                                  <w:lang w:val="nb-NO"/>
                                </w:rPr>
                                <w:t xml:space="preserve">SIKLUS I        </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3537" y="6413"/>
                            <a:ext cx="160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1CEE9" w14:textId="77777777" w:rsidR="00292AFE" w:rsidRPr="001F387D" w:rsidRDefault="00292AFE" w:rsidP="00292AFE">
                              <w:pPr>
                                <w:jc w:val="center"/>
                                <w:rPr>
                                  <w:rFonts w:eastAsia="Times New Roman"/>
                                  <w:b/>
                                  <w:sz w:val="20"/>
                                  <w:szCs w:val="20"/>
                                </w:rPr>
                              </w:pPr>
                              <w:r w:rsidRPr="001F387D">
                                <w:rPr>
                                  <w:rFonts w:ascii="Arial" w:eastAsia="Times New Roman" w:hAnsi="Arial" w:cs="Arial"/>
                                  <w:b/>
                                  <w:lang w:val="nb-NO"/>
                                </w:rPr>
                                <w:t>Refleksi</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6232" y="7701"/>
                            <a:ext cx="1571"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F7D1A" w14:textId="77777777" w:rsidR="00292AFE" w:rsidRDefault="00292AFE" w:rsidP="00292AFE">
                              <w:pPr>
                                <w:rPr>
                                  <w:rFonts w:eastAsia="Times New Roman"/>
                                  <w:b/>
                                </w:rPr>
                              </w:pPr>
                              <w:r w:rsidRPr="00F550AA">
                                <w:rPr>
                                  <w:rFonts w:ascii="Arial" w:eastAsia="Times New Roman" w:hAnsi="Arial" w:cs="Arial"/>
                                  <w:b/>
                                  <w:sz w:val="20"/>
                                  <w:szCs w:val="20"/>
                                  <w:lang w:val="es-ES_tradnl"/>
                                </w:rPr>
                                <w:t>Perbaik</w:t>
                              </w:r>
                              <w:r>
                                <w:rPr>
                                  <w:rFonts w:ascii="Arial" w:eastAsia="Times New Roman" w:hAnsi="Arial" w:cs="Arial"/>
                                  <w:b/>
                                  <w:sz w:val="24"/>
                                  <w:szCs w:val="24"/>
                                  <w:lang w:val="es-ES_tradnl"/>
                                </w:rPr>
                                <w:t>an</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4274" y="8494"/>
                            <a:ext cx="1743" cy="1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88D7F" w14:textId="77777777" w:rsidR="00292AFE" w:rsidRPr="00F550AA" w:rsidRDefault="00292AFE" w:rsidP="00F550AA">
                              <w:pPr>
                                <w:spacing w:after="0" w:line="240" w:lineRule="auto"/>
                                <w:jc w:val="center"/>
                                <w:rPr>
                                  <w:rFonts w:asciiTheme="majorBidi" w:eastAsia="Times New Roman" w:hAnsiTheme="majorBidi" w:cstheme="majorBidi"/>
                                  <w:b/>
                                  <w:sz w:val="20"/>
                                  <w:szCs w:val="18"/>
                                </w:rPr>
                              </w:pPr>
                              <w:r w:rsidRPr="00F550AA">
                                <w:rPr>
                                  <w:rFonts w:asciiTheme="majorBidi" w:eastAsia="Times New Roman" w:hAnsiTheme="majorBidi" w:cstheme="majorBidi"/>
                                  <w:b/>
                                  <w:sz w:val="20"/>
                                  <w:szCs w:val="18"/>
                                </w:rPr>
                                <w:t>Tindakan/</w:t>
                              </w:r>
                            </w:p>
                            <w:p w14:paraId="6309270A" w14:textId="77777777" w:rsidR="00292AFE" w:rsidRPr="00F550AA" w:rsidRDefault="00292AFE" w:rsidP="00F550AA">
                              <w:pPr>
                                <w:spacing w:after="0" w:line="240" w:lineRule="auto"/>
                                <w:jc w:val="center"/>
                                <w:rPr>
                                  <w:rFonts w:asciiTheme="majorBidi" w:eastAsia="Times New Roman" w:hAnsiTheme="majorBidi" w:cstheme="majorBidi"/>
                                  <w:b/>
                                  <w:sz w:val="20"/>
                                  <w:szCs w:val="18"/>
                                </w:rPr>
                              </w:pPr>
                              <w:r w:rsidRPr="00F550AA">
                                <w:rPr>
                                  <w:rFonts w:asciiTheme="majorBidi" w:eastAsia="Times New Roman" w:hAnsiTheme="majorBidi" w:cstheme="majorBidi"/>
                                  <w:b/>
                                  <w:sz w:val="20"/>
                                  <w:szCs w:val="18"/>
                                </w:rPr>
                                <w:t>Observasi</w:t>
                              </w:r>
                            </w:p>
                          </w:txbxContent>
                        </wps:txbx>
                        <wps:bodyPr rot="0" vert="horz" wrap="square" lIns="91440" tIns="45720" rIns="91440" bIns="45720" anchor="t" anchorCtr="0" upright="1">
                          <a:noAutofit/>
                        </wps:bodyPr>
                      </wps:wsp>
                      <wps:wsp>
                        <wps:cNvPr id="13" name="AutoShape 12"/>
                        <wps:cNvSpPr>
                          <a:spLocks noChangeArrowheads="1"/>
                        </wps:cNvSpPr>
                        <wps:spPr bwMode="auto">
                          <a:xfrm>
                            <a:off x="7803" y="7563"/>
                            <a:ext cx="1140" cy="2528"/>
                          </a:xfrm>
                          <a:prstGeom prst="curvedLeftArrow">
                            <a:avLst>
                              <a:gd name="adj1" fmla="val 44351"/>
                              <a:gd name="adj2" fmla="val 8870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3"/>
                        <wps:cNvSpPr>
                          <a:spLocks noChangeArrowheads="1"/>
                        </wps:cNvSpPr>
                        <wps:spPr bwMode="auto">
                          <a:xfrm rot="5400000">
                            <a:off x="8024" y="8562"/>
                            <a:ext cx="1206" cy="2908"/>
                          </a:xfrm>
                          <a:custGeom>
                            <a:avLst/>
                            <a:gdLst>
                              <a:gd name="G0" fmla="+- 15120 0 0"/>
                              <a:gd name="G1" fmla="+- 3894 0 0"/>
                              <a:gd name="G2" fmla="+- 12158 0 3894"/>
                              <a:gd name="G3" fmla="+- G2 0 3894"/>
                              <a:gd name="G4" fmla="*/ G3 32768 32059"/>
                              <a:gd name="G5" fmla="*/ G4 1 2"/>
                              <a:gd name="G6" fmla="+- 21600 0 15120"/>
                              <a:gd name="G7" fmla="*/ G6 3894 6079"/>
                              <a:gd name="G8" fmla="+- G7 15120 0"/>
                              <a:gd name="T0" fmla="*/ 15120 w 21600"/>
                              <a:gd name="T1" fmla="*/ 0 h 21600"/>
                              <a:gd name="T2" fmla="*/ 15120 w 21600"/>
                              <a:gd name="T3" fmla="*/ 12158 h 21600"/>
                              <a:gd name="T4" fmla="*/ 2234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0" y="0"/>
                                </a:lnTo>
                                <a:lnTo>
                                  <a:pt x="15120" y="3894"/>
                                </a:lnTo>
                                <a:lnTo>
                                  <a:pt x="12427" y="3894"/>
                                </a:lnTo>
                                <a:cubicBezTo>
                                  <a:pt x="5564" y="3894"/>
                                  <a:pt x="0" y="7594"/>
                                  <a:pt x="0" y="12158"/>
                                </a:cubicBezTo>
                                <a:lnTo>
                                  <a:pt x="0" y="21600"/>
                                </a:lnTo>
                                <a:lnTo>
                                  <a:pt x="4467" y="21600"/>
                                </a:lnTo>
                                <a:lnTo>
                                  <a:pt x="4467" y="12158"/>
                                </a:lnTo>
                                <a:cubicBezTo>
                                  <a:pt x="4467" y="10007"/>
                                  <a:pt x="8031" y="8264"/>
                                  <a:pt x="12427" y="8264"/>
                                </a:cubicBezTo>
                                <a:lnTo>
                                  <a:pt x="15120" y="8264"/>
                                </a:lnTo>
                                <a:lnTo>
                                  <a:pt x="15120"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4"/>
                        <wps:cNvSpPr>
                          <a:spLocks noChangeArrowheads="1"/>
                        </wps:cNvSpPr>
                        <wps:spPr bwMode="auto">
                          <a:xfrm rot="16413447">
                            <a:off x="5777" y="9524"/>
                            <a:ext cx="1636" cy="1053"/>
                          </a:xfrm>
                          <a:prstGeom prst="curvedDownArrow">
                            <a:avLst>
                              <a:gd name="adj1" fmla="val 36928"/>
                              <a:gd name="adj2" fmla="val 6214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5"/>
                        <wps:cNvSpPr>
                          <a:spLocks noChangeArrowheads="1"/>
                        </wps:cNvSpPr>
                        <wps:spPr bwMode="auto">
                          <a:xfrm>
                            <a:off x="9180" y="8965"/>
                            <a:ext cx="171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3E590" w14:textId="77777777" w:rsidR="00292AFE" w:rsidRPr="00F550AA" w:rsidRDefault="00292AFE" w:rsidP="00292AFE">
                              <w:pPr>
                                <w:rPr>
                                  <w:rFonts w:eastAsia="Times New Roman"/>
                                  <w:b/>
                                  <w:sz w:val="18"/>
                                  <w:szCs w:val="18"/>
                                </w:rPr>
                              </w:pPr>
                              <w:r w:rsidRPr="00F550AA">
                                <w:rPr>
                                  <w:rFonts w:ascii="Arial" w:eastAsia="Times New Roman" w:hAnsi="Arial" w:cs="Arial"/>
                                  <w:b/>
                                  <w:sz w:val="20"/>
                                  <w:szCs w:val="20"/>
                                  <w:lang w:val="nb-NO"/>
                                </w:rPr>
                                <w:t xml:space="preserve">SIKLUS II       </w:t>
                              </w:r>
                            </w:p>
                          </w:txbxContent>
                        </wps:txbx>
                        <wps:bodyPr rot="0" vert="horz" wrap="square" lIns="91440" tIns="45720" rIns="91440" bIns="45720" anchor="t" anchorCtr="0" upright="1">
                          <a:noAutofit/>
                        </wps:bodyPr>
                      </wps:wsp>
                      <wps:wsp>
                        <wps:cNvPr id="17" name="Rectangle 16"/>
                        <wps:cNvSpPr>
                          <a:spLocks noChangeArrowheads="1"/>
                        </wps:cNvSpPr>
                        <wps:spPr bwMode="auto">
                          <a:xfrm>
                            <a:off x="6483" y="8494"/>
                            <a:ext cx="160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55D36" w14:textId="77777777" w:rsidR="00292AFE" w:rsidRDefault="00292AFE" w:rsidP="00292AFE">
                              <w:pPr>
                                <w:rPr>
                                  <w:rFonts w:eastAsia="Times New Roman"/>
                                  <w:b/>
                                </w:rPr>
                              </w:pPr>
                              <w:r>
                                <w:rPr>
                                  <w:rFonts w:ascii="Arial" w:eastAsia="Times New Roman" w:hAnsi="Arial" w:cs="Arial"/>
                                  <w:b/>
                                  <w:sz w:val="24"/>
                                  <w:szCs w:val="24"/>
                                  <w:lang w:val="nb-NO"/>
                                </w:rPr>
                                <w:t>Refleksi</w:t>
                              </w:r>
                            </w:p>
                          </w:txbxContent>
                        </wps:txbx>
                        <wps:bodyPr rot="0" vert="horz" wrap="square" lIns="91440" tIns="45720" rIns="91440" bIns="45720" anchor="t" anchorCtr="0" upright="1">
                          <a:noAutofit/>
                        </wps:bodyPr>
                      </wps:wsp>
                      <wps:wsp>
                        <wps:cNvPr id="18" name="Rectangle 17"/>
                        <wps:cNvSpPr>
                          <a:spLocks noChangeArrowheads="1"/>
                        </wps:cNvSpPr>
                        <wps:spPr bwMode="auto">
                          <a:xfrm>
                            <a:off x="8415" y="10841"/>
                            <a:ext cx="1571"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A387" w14:textId="77777777" w:rsidR="00292AFE" w:rsidRDefault="00292AFE" w:rsidP="001F387D">
                              <w:pPr>
                                <w:spacing w:after="0" w:line="240" w:lineRule="auto"/>
                                <w:rPr>
                                  <w:rFonts w:eastAsia="Times New Roman"/>
                                  <w:b/>
                                </w:rPr>
                              </w:pPr>
                              <w:r w:rsidRPr="001F387D">
                                <w:rPr>
                                  <w:rFonts w:ascii="Arial" w:eastAsia="Times New Roman" w:hAnsi="Arial" w:cs="Arial"/>
                                  <w:b/>
                                  <w:sz w:val="20"/>
                                  <w:szCs w:val="20"/>
                                  <w:lang w:val="es-ES_tradnl"/>
                                </w:rPr>
                                <w:t>Perbaik</w:t>
                              </w:r>
                              <w:r>
                                <w:rPr>
                                  <w:rFonts w:ascii="Arial" w:eastAsia="Times New Roman" w:hAnsi="Arial" w:cs="Arial"/>
                                  <w:b/>
                                  <w:sz w:val="24"/>
                                  <w:szCs w:val="24"/>
                                  <w:lang w:val="es-ES_tradnl"/>
                                </w:rPr>
                                <w:t>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6.6pt;margin-top:.7pt;width:333.1pt;height:222.45pt;z-index:251658240" coordorigin="2370,5631" coordsize="8526,5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">
                <v:shapetype id="_x0000_t202" coordsize="21600,21600" o:spt="202" path="m,l,21600r21600,l21600,xe">
                  <v:stroke joinstyle="miter"/>
                  <v:path gradientshapeok="t" o:connecttype="rect"/>
                </v:shapetype>
                <v:shape id="Text Box 3" o:spid="_x0000_s1027" type="#_x0000_t202" style="position:absolute;left:3470;top:7481;width:1743;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31C4B24F" w14:textId="77777777" w:rsidR="00292AFE" w:rsidRPr="00F550AA" w:rsidRDefault="00292AFE" w:rsidP="00F550AA">
                        <w:pPr>
                          <w:spacing w:after="0" w:line="240" w:lineRule="auto"/>
                          <w:jc w:val="center"/>
                          <w:rPr>
                            <w:rFonts w:ascii="Arial" w:eastAsia="Times New Roman" w:hAnsi="Arial" w:cs="Arial"/>
                            <w:b/>
                            <w:sz w:val="20"/>
                            <w:szCs w:val="18"/>
                          </w:rPr>
                        </w:pPr>
                        <w:r w:rsidRPr="00F550AA">
                          <w:rPr>
                            <w:rFonts w:ascii="Arial" w:eastAsia="Times New Roman" w:hAnsi="Arial" w:cs="Arial"/>
                            <w:b/>
                            <w:sz w:val="20"/>
                            <w:szCs w:val="18"/>
                          </w:rPr>
                          <w:t>Tindakan/</w:t>
                        </w:r>
                      </w:p>
                      <w:p w14:paraId="61F942DC" w14:textId="000D16FA" w:rsidR="00292AFE" w:rsidRPr="00F550AA" w:rsidRDefault="00292AFE" w:rsidP="00F550AA">
                        <w:pPr>
                          <w:spacing w:after="0" w:line="240" w:lineRule="auto"/>
                          <w:jc w:val="center"/>
                          <w:rPr>
                            <w:rFonts w:ascii="Arial" w:eastAsia="Times New Roman" w:hAnsi="Arial" w:cs="Arial"/>
                            <w:b/>
                            <w:sz w:val="20"/>
                            <w:szCs w:val="18"/>
                          </w:rPr>
                        </w:pPr>
                        <w:r w:rsidRPr="00F550AA">
                          <w:rPr>
                            <w:rFonts w:ascii="Arial" w:eastAsia="Times New Roman" w:hAnsi="Arial" w:cs="Arial"/>
                            <w:b/>
                            <w:sz w:val="20"/>
                            <w:szCs w:val="18"/>
                          </w:rPr>
                          <w:t>Observasi</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4" o:spid="_x0000_s1028" type="#_x0000_t103" style="position:absolute;left:5032;top:5733;width:1140;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nt8QA&#10;AADaAAAADwAAAGRycy9kb3ducmV2LnhtbESPT2vCQBTE7wW/w/KEXqRuDCiSuoqK0h6kolV6fWRf&#10;/mD2bcxuY/z2bkHocZiZ3zCzRWcq0VLjSssKRsMIBHFqdcm5gtP39m0KwnlkjZVlUnAnB4t572WG&#10;ibY3PlB79LkIEHYJKii8rxMpXVqQQTe0NXHwMtsY9EE2udQN3gLcVDKOook0WHJYKLCmdUHp5fhr&#10;FHxF5037MbnabLDarbKffZzGV6PUa79bvoPw1Pn/8LP9qRWM4e9Ku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J7fEAAAA2gAAAA8AAAAAAAAAAAAAAAAAmAIAAGRycy9k&#10;b3ducmV2LnhtbFBLBQYAAAAABAAEAPUAAACJAwAAAAA=&#10;"/>
                <v:shape id="AutoShape 5" o:spid="_x0000_s1029" style="position:absolute;left:5746;top:5771;width:1206;height:2908;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5mMQA&#10;AADaAAAADwAAAGRycy9kb3ducmV2LnhtbESPQWvCQBSE74X+h+UVvDWbiIQ0dQ2ltFAPCtpSPT6y&#10;r0lo9m3MrjH+e1cQPA4z8w0zL0bTioF611hWkEQxCOLS6oYrBT/fn88ZCOeRNbaWScGZHBSLx4c5&#10;5tqeeEPD1lciQNjlqKD2vsuldGVNBl1kO+Lg/dneoA+yr6Tu8RTgppXTOE6lwYbDQo0dvddU/m+P&#10;RsGQ7ZLfVqeH/ct6mc02ZnVcfWilJk/j2ysIT6O/h2/tL60gheuVcA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EOZjEAAAA2gAAAA8AAAAAAAAAAAAAAAAAmAIAAGRycy9k&#10;b3ducmV2LnhtbFBLBQYAAAAABAAEAPUAAACJAwAAAAA=&#10;" path="m21600,6079l15120,r,3894l12427,3894c5564,3894,,7594,,12158r,9442l4467,21600r,-9442c4467,10007,8031,8264,12427,8264r2693,l15120,12158,21600,6079xe">
                  <v:stroke joinstyle="miter"/>
                  <v:path o:connecttype="custom" o:connectlocs="844,0;844,1637;125,2908;1206,818" o:connectangles="270,90,90,0" textboxrect="12430,3892,19272,8267"/>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6" o:spid="_x0000_s1030" type="#_x0000_t105" style="position:absolute;left:2079;top:6818;width:1636;height:1053;rotation:-566509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juMUA&#10;AADaAAAADwAAAGRycy9kb3ducmV2LnhtbESP0WoCMRRE3wv9h3AF3zRr1bZsjVK1gqWlpbYfcNlc&#10;N0s3N2sSde3XG0Ho4zAzZ5jJrLW1OJAPlWMFg34GgrhwuuJSwc/3qvcIIkRkjbVjUnCiALPp7c0E&#10;c+2O/EWHTSxFgnDIUYGJscmlDIUhi6HvGuLkbZ23GJP0pdQejwlua3mXZffSYsVpwWBDC0PF72Zv&#10;FcxfhoPh+KP8C7s38zryI/m+rD+V6nba5ycQkdr4H76211rBA1yupBsgp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aO4xQAAANoAAAAPAAAAAAAAAAAAAAAAAJgCAABkcnMv&#10;ZG93bnJldi54bWxQSwUGAAAAAAQABAD1AAAAigMAAAAA&#10;" adj=",19847"/>
                <v:rect id="Rectangle 7" o:spid="_x0000_s1031" style="position:absolute;left:3055;top:5631;width:197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14:paraId="7A7FCFC6" w14:textId="6D3270DD" w:rsidR="00292AFE" w:rsidRPr="001F387D" w:rsidRDefault="00292AFE" w:rsidP="00292AFE">
                        <w:pPr>
                          <w:rPr>
                            <w:rFonts w:eastAsia="Times New Roman"/>
                            <w:b/>
                            <w:sz w:val="16"/>
                            <w:szCs w:val="16"/>
                          </w:rPr>
                        </w:pPr>
                        <w:r w:rsidRPr="001F387D">
                          <w:rPr>
                            <w:rFonts w:ascii="Arial" w:eastAsia="Times New Roman" w:hAnsi="Arial" w:cs="Arial"/>
                            <w:b/>
                            <w:sz w:val="18"/>
                            <w:szCs w:val="18"/>
                            <w:lang w:val="nb-NO"/>
                          </w:rPr>
                          <w:t>Perencanaa</w:t>
                        </w:r>
                        <w:r w:rsidR="001F387D" w:rsidRPr="001F387D">
                          <w:rPr>
                            <w:rFonts w:ascii="Arial" w:eastAsia="Times New Roman" w:hAnsi="Arial" w:cs="Arial"/>
                            <w:b/>
                            <w:sz w:val="18"/>
                            <w:szCs w:val="18"/>
                            <w:lang w:val="nb-NO"/>
                          </w:rPr>
                          <w:t>n</w:t>
                        </w:r>
                      </w:p>
                    </w:txbxContent>
                  </v:textbox>
                </v:rect>
                <v:rect id="Rectangle 8" o:spid="_x0000_s1032" style="position:absolute;left:6483;top:6079;width:171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textbox>
                    <w:txbxContent>
                      <w:p w14:paraId="480AE6C2" w14:textId="77777777" w:rsidR="00292AFE" w:rsidRPr="00F550AA" w:rsidRDefault="00292AFE" w:rsidP="00292AFE">
                        <w:pPr>
                          <w:rPr>
                            <w:rFonts w:eastAsia="Times New Roman"/>
                            <w:b/>
                            <w:sz w:val="20"/>
                            <w:szCs w:val="20"/>
                          </w:rPr>
                        </w:pPr>
                        <w:r w:rsidRPr="00F550AA">
                          <w:rPr>
                            <w:rFonts w:ascii="Arial" w:eastAsia="Times New Roman" w:hAnsi="Arial" w:cs="Arial"/>
                            <w:b/>
                            <w:lang w:val="nb-NO"/>
                          </w:rPr>
                          <w:t xml:space="preserve">SIKLUS I        </w:t>
                        </w:r>
                      </w:p>
                    </w:txbxContent>
                  </v:textbox>
                </v:rect>
                <v:rect id="Rectangle 9" o:spid="_x0000_s1033" style="position:absolute;left:3537;top:6413;width:160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textbox>
                    <w:txbxContent>
                      <w:p w14:paraId="6AD1CEE9" w14:textId="77777777" w:rsidR="00292AFE" w:rsidRPr="001F387D" w:rsidRDefault="00292AFE" w:rsidP="00292AFE">
                        <w:pPr>
                          <w:jc w:val="center"/>
                          <w:rPr>
                            <w:rFonts w:eastAsia="Times New Roman"/>
                            <w:b/>
                            <w:sz w:val="20"/>
                            <w:szCs w:val="20"/>
                          </w:rPr>
                        </w:pPr>
                        <w:r w:rsidRPr="001F387D">
                          <w:rPr>
                            <w:rFonts w:ascii="Arial" w:eastAsia="Times New Roman" w:hAnsi="Arial" w:cs="Arial"/>
                            <w:b/>
                            <w:lang w:val="nb-NO"/>
                          </w:rPr>
                          <w:t>Refleksi</w:t>
                        </w:r>
                      </w:p>
                    </w:txbxContent>
                  </v:textbox>
                </v:rect>
                <v:rect id="Rectangle 10" o:spid="_x0000_s1034" style="position:absolute;left:6232;top:7701;width:1571;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14:paraId="0D8F7D1A" w14:textId="77777777" w:rsidR="00292AFE" w:rsidRDefault="00292AFE" w:rsidP="00292AFE">
                        <w:pPr>
                          <w:rPr>
                            <w:rFonts w:eastAsia="Times New Roman"/>
                            <w:b/>
                          </w:rPr>
                        </w:pPr>
                        <w:r w:rsidRPr="00F550AA">
                          <w:rPr>
                            <w:rFonts w:ascii="Arial" w:eastAsia="Times New Roman" w:hAnsi="Arial" w:cs="Arial"/>
                            <w:b/>
                            <w:sz w:val="20"/>
                            <w:szCs w:val="20"/>
                            <w:lang w:val="es-ES_tradnl"/>
                          </w:rPr>
                          <w:t>Perbaik</w:t>
                        </w:r>
                        <w:r>
                          <w:rPr>
                            <w:rFonts w:ascii="Arial" w:eastAsia="Times New Roman" w:hAnsi="Arial" w:cs="Arial"/>
                            <w:b/>
                            <w:sz w:val="24"/>
                            <w:szCs w:val="24"/>
                            <w:lang w:val="es-ES_tradnl"/>
                          </w:rPr>
                          <w:t>an</w:t>
                        </w:r>
                      </w:p>
                    </w:txbxContent>
                  </v:textbox>
                </v:rect>
                <v:shape id="Text Box 11" o:spid="_x0000_s1035" type="#_x0000_t202" style="position:absolute;left:4274;top:8494;width:1743;height:1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41688D7F" w14:textId="77777777" w:rsidR="00292AFE" w:rsidRPr="00F550AA" w:rsidRDefault="00292AFE" w:rsidP="00F550AA">
                        <w:pPr>
                          <w:spacing w:after="0" w:line="240" w:lineRule="auto"/>
                          <w:jc w:val="center"/>
                          <w:rPr>
                            <w:rFonts w:asciiTheme="majorBidi" w:eastAsia="Times New Roman" w:hAnsiTheme="majorBidi" w:cstheme="majorBidi"/>
                            <w:b/>
                            <w:sz w:val="20"/>
                            <w:szCs w:val="18"/>
                          </w:rPr>
                        </w:pPr>
                        <w:r w:rsidRPr="00F550AA">
                          <w:rPr>
                            <w:rFonts w:asciiTheme="majorBidi" w:eastAsia="Times New Roman" w:hAnsiTheme="majorBidi" w:cstheme="majorBidi"/>
                            <w:b/>
                            <w:sz w:val="20"/>
                            <w:szCs w:val="18"/>
                          </w:rPr>
                          <w:t>Tindakan/</w:t>
                        </w:r>
                      </w:p>
                      <w:p w14:paraId="6309270A" w14:textId="77777777" w:rsidR="00292AFE" w:rsidRPr="00F550AA" w:rsidRDefault="00292AFE" w:rsidP="00F550AA">
                        <w:pPr>
                          <w:spacing w:after="0" w:line="240" w:lineRule="auto"/>
                          <w:jc w:val="center"/>
                          <w:rPr>
                            <w:rFonts w:asciiTheme="majorBidi" w:eastAsia="Times New Roman" w:hAnsiTheme="majorBidi" w:cstheme="majorBidi"/>
                            <w:b/>
                            <w:sz w:val="20"/>
                            <w:szCs w:val="18"/>
                          </w:rPr>
                        </w:pPr>
                        <w:r w:rsidRPr="00F550AA">
                          <w:rPr>
                            <w:rFonts w:asciiTheme="majorBidi" w:eastAsia="Times New Roman" w:hAnsiTheme="majorBidi" w:cstheme="majorBidi"/>
                            <w:b/>
                            <w:sz w:val="20"/>
                            <w:szCs w:val="18"/>
                          </w:rPr>
                          <w:t>Observasi</w:t>
                        </w:r>
                      </w:p>
                    </w:txbxContent>
                  </v:textbox>
                </v:shape>
                <v:shape id="AutoShape 12" o:spid="_x0000_s1036" type="#_x0000_t103" style="position:absolute;left:7803;top:7563;width:1140;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zDcMA&#10;AADbAAAADwAAAGRycy9kb3ducmV2LnhtbERPS2vCQBC+C/6HZYReSt2YgkjqGoy0tIeiaJVeh+zk&#10;gdnZmN3G9N93hYK3+fies0wH04ieOldbVjCbRiCIc6trLhUcv96eFiCcR9bYWCYFv+QgXY1HS0y0&#10;vfKe+oMvRQhhl6CCyvs2kdLlFRl0U9sSB66wnUEfYFdK3eE1hJtGxlE0lwZrDg0VtrSpKD8ffoyC&#10;bXR67d/nF1s8Zp9Z8b2L8/hilHqYDOsXEJ4Gfxf/uz90mP8Mt1/C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VzDcMAAADbAAAADwAAAAAAAAAAAAAAAACYAgAAZHJzL2Rv&#10;d25yZXYueG1sUEsFBgAAAAAEAAQA9QAAAIgDAAAAAA==&#10;"/>
                <v:shape id="AutoShape 13" o:spid="_x0000_s1037" style="position:absolute;left:8024;top:8562;width:1206;height:2908;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6+rsIA&#10;AADbAAAADwAAAGRycy9kb3ducmV2LnhtbERPS4vCMBC+C/6HMII3TV1EatcoIivoQcEHu3scmrEt&#10;NpPaxFr/vVlY8DYf33Nmi9aUoqHaFZYVjIYRCOLU6oIzBefTehCDcB5ZY2mZFDzJwWLe7cww0fbB&#10;B2qOPhMhhF2CCnLvq0RKl+Zk0A1tRRy4i60N+gDrTOoaHyHclPIjiibSYMGhIceKVjml1+PdKGji&#10;n9F3qSe33+l+G48PZnfffWml+r12+QnCU+vf4n/3Rof5Y/j7JR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r6uwgAAANsAAAAPAAAAAAAAAAAAAAAAAJgCAABkcnMvZG93&#10;bnJldi54bWxQSwUGAAAAAAQABAD1AAAAhwMAAAAA&#10;" path="m21600,6079l15120,r,3894l12427,3894c5564,3894,,7594,,12158r,9442l4467,21600r,-9442c4467,10007,8031,8264,12427,8264r2693,l15120,12158,21600,6079xe">
                  <v:stroke joinstyle="miter"/>
                  <v:path o:connecttype="custom" o:connectlocs="844,0;844,1637;125,2908;1206,818" o:connectangles="270,90,90,0" textboxrect="12430,3892,19272,8267"/>
                </v:shape>
                <v:shape id="AutoShape 14" o:spid="_x0000_s1038" type="#_x0000_t105" style="position:absolute;left:5777;top:9524;width:1636;height:1053;rotation:-566509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evsMA&#10;AADbAAAADwAAAGRycy9kb3ducmV2LnhtbERP22oCMRB9L/QfwhR806y3UrZGab2ARWmp7QcMm+lm&#10;6WayJlFXv94UhL7N4VxnMmttLY7kQ+VYQb+XgSAunK64VPD9teo+gQgRWWPtmBScKcBsen83wVy7&#10;E3/ScRdLkUI45KjAxNjkUobCkMXQcw1x4n6ctxgT9KXUHk8p3NZykGWP0mLFqcFgQ3NDxe/uYBW8&#10;Lof94fi9vIT9xryN/EhuF/WHUp2H9uUZRKQ2/otv7rVO88fw90s6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UevsMAAADbAAAADwAAAAAAAAAAAAAAAACYAgAAZHJzL2Rv&#10;d25yZXYueG1sUEsFBgAAAAAEAAQA9QAAAIgDAAAAAA==&#10;" adj=",19847"/>
                <v:rect id="Rectangle 15" o:spid="_x0000_s1039" style="position:absolute;left:9180;top:8965;width:171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14:paraId="2DB3E590" w14:textId="77777777" w:rsidR="00292AFE" w:rsidRPr="00F550AA" w:rsidRDefault="00292AFE" w:rsidP="00292AFE">
                        <w:pPr>
                          <w:rPr>
                            <w:rFonts w:eastAsia="Times New Roman"/>
                            <w:b/>
                            <w:sz w:val="18"/>
                            <w:szCs w:val="18"/>
                          </w:rPr>
                        </w:pPr>
                        <w:r w:rsidRPr="00F550AA">
                          <w:rPr>
                            <w:rFonts w:ascii="Arial" w:eastAsia="Times New Roman" w:hAnsi="Arial" w:cs="Arial"/>
                            <w:b/>
                            <w:sz w:val="20"/>
                            <w:szCs w:val="20"/>
                            <w:lang w:val="nb-NO"/>
                          </w:rPr>
                          <w:t xml:space="preserve">SIKLUS II       </w:t>
                        </w:r>
                      </w:p>
                    </w:txbxContent>
                  </v:textbox>
                </v:rect>
                <v:rect id="Rectangle 16" o:spid="_x0000_s1040" style="position:absolute;left:6483;top:8494;width:160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textbox>
                    <w:txbxContent>
                      <w:p w14:paraId="1C055D36" w14:textId="77777777" w:rsidR="00292AFE" w:rsidRDefault="00292AFE" w:rsidP="00292AFE">
                        <w:pPr>
                          <w:rPr>
                            <w:rFonts w:eastAsia="Times New Roman"/>
                            <w:b/>
                          </w:rPr>
                        </w:pPr>
                        <w:r>
                          <w:rPr>
                            <w:rFonts w:ascii="Arial" w:eastAsia="Times New Roman" w:hAnsi="Arial" w:cs="Arial"/>
                            <w:b/>
                            <w:sz w:val="24"/>
                            <w:szCs w:val="24"/>
                            <w:lang w:val="nb-NO"/>
                          </w:rPr>
                          <w:t>Refleksi</w:t>
                        </w:r>
                      </w:p>
                    </w:txbxContent>
                  </v:textbox>
                </v:rect>
                <v:rect id="Rectangle 17" o:spid="_x0000_s1041" style="position:absolute;left:8415;top:10841;width:1571;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14:paraId="6190A387" w14:textId="77777777" w:rsidR="00292AFE" w:rsidRDefault="00292AFE" w:rsidP="001F387D">
                        <w:pPr>
                          <w:spacing w:after="0" w:line="240" w:lineRule="auto"/>
                          <w:rPr>
                            <w:rFonts w:eastAsia="Times New Roman"/>
                            <w:b/>
                          </w:rPr>
                        </w:pPr>
                        <w:r w:rsidRPr="001F387D">
                          <w:rPr>
                            <w:rFonts w:ascii="Arial" w:eastAsia="Times New Roman" w:hAnsi="Arial" w:cs="Arial"/>
                            <w:b/>
                            <w:sz w:val="20"/>
                            <w:szCs w:val="20"/>
                            <w:lang w:val="es-ES_tradnl"/>
                          </w:rPr>
                          <w:t>Perbaik</w:t>
                        </w:r>
                        <w:r>
                          <w:rPr>
                            <w:rFonts w:ascii="Arial" w:eastAsia="Times New Roman" w:hAnsi="Arial" w:cs="Arial"/>
                            <w:b/>
                            <w:sz w:val="24"/>
                            <w:szCs w:val="24"/>
                            <w:lang w:val="es-ES_tradnl"/>
                          </w:rPr>
                          <w:t>an</w:t>
                        </w:r>
                      </w:p>
                    </w:txbxContent>
                  </v:textbox>
                </v:rect>
              </v:group>
            </w:pict>
          </mc:Fallback>
        </mc:AlternateContent>
      </w:r>
    </w:p>
    <w:p w14:paraId="01B5A35E" w14:textId="1049D6EA" w:rsidR="00292AFE" w:rsidRPr="00292AFE" w:rsidRDefault="00292AFE" w:rsidP="00A6521E">
      <w:pPr>
        <w:pStyle w:val="BodyText2"/>
        <w:tabs>
          <w:tab w:val="left" w:pos="180"/>
          <w:tab w:val="left" w:pos="3828"/>
          <w:tab w:val="left" w:pos="5387"/>
        </w:tabs>
        <w:spacing w:line="240" w:lineRule="auto"/>
        <w:ind w:firstLine="567"/>
        <w:rPr>
          <w:sz w:val="22"/>
          <w:szCs w:val="22"/>
          <w:lang w:val="nb-NO"/>
        </w:rPr>
      </w:pPr>
      <w:r w:rsidRPr="00292AFE">
        <w:rPr>
          <w:sz w:val="22"/>
          <w:szCs w:val="22"/>
          <w:lang w:val="nb-NO"/>
        </w:rPr>
        <w:t xml:space="preserve">                    </w:t>
      </w:r>
    </w:p>
    <w:p w14:paraId="30490B91" w14:textId="77777777" w:rsidR="00292AFE" w:rsidRPr="00292AFE" w:rsidRDefault="00292AFE" w:rsidP="00A6521E">
      <w:pPr>
        <w:pStyle w:val="BodyText2"/>
        <w:tabs>
          <w:tab w:val="left" w:pos="180"/>
          <w:tab w:val="left" w:pos="3828"/>
          <w:tab w:val="left" w:pos="5387"/>
        </w:tabs>
        <w:spacing w:line="240" w:lineRule="auto"/>
        <w:ind w:firstLine="567"/>
        <w:rPr>
          <w:sz w:val="22"/>
          <w:szCs w:val="22"/>
          <w:lang w:val="nb-NO"/>
        </w:rPr>
      </w:pPr>
    </w:p>
    <w:p w14:paraId="7D4D78EA" w14:textId="77777777" w:rsidR="00292AFE" w:rsidRPr="00292AFE" w:rsidRDefault="00292AFE" w:rsidP="00A6521E">
      <w:pPr>
        <w:pStyle w:val="BodyText2"/>
        <w:tabs>
          <w:tab w:val="left" w:pos="180"/>
          <w:tab w:val="left" w:pos="3828"/>
          <w:tab w:val="left" w:pos="5387"/>
        </w:tabs>
        <w:spacing w:line="240" w:lineRule="auto"/>
        <w:ind w:firstLine="567"/>
        <w:rPr>
          <w:sz w:val="22"/>
          <w:szCs w:val="22"/>
          <w:lang w:val="nb-NO"/>
        </w:rPr>
      </w:pPr>
    </w:p>
    <w:p w14:paraId="2024A58A" w14:textId="77777777" w:rsidR="00292AFE" w:rsidRPr="00292AFE" w:rsidRDefault="00292AFE" w:rsidP="00A6521E">
      <w:pPr>
        <w:pStyle w:val="BodyText2"/>
        <w:tabs>
          <w:tab w:val="left" w:pos="180"/>
          <w:tab w:val="left" w:pos="3828"/>
          <w:tab w:val="left" w:pos="5387"/>
        </w:tabs>
        <w:spacing w:line="240" w:lineRule="auto"/>
        <w:ind w:firstLine="567"/>
        <w:rPr>
          <w:sz w:val="22"/>
          <w:szCs w:val="22"/>
          <w:lang w:val="nb-NO"/>
        </w:rPr>
      </w:pPr>
    </w:p>
    <w:p w14:paraId="38EF74A0" w14:textId="77777777" w:rsidR="00292AFE" w:rsidRPr="00292AFE" w:rsidRDefault="00292AFE" w:rsidP="00A6521E">
      <w:pPr>
        <w:pStyle w:val="BodyText2"/>
        <w:tabs>
          <w:tab w:val="left" w:pos="180"/>
          <w:tab w:val="left" w:pos="3828"/>
          <w:tab w:val="left" w:pos="5387"/>
        </w:tabs>
        <w:spacing w:line="240" w:lineRule="auto"/>
        <w:ind w:firstLine="567"/>
        <w:rPr>
          <w:sz w:val="22"/>
          <w:szCs w:val="22"/>
          <w:lang w:val="nb-NO"/>
        </w:rPr>
      </w:pPr>
    </w:p>
    <w:p w14:paraId="555A01A1" w14:textId="77777777" w:rsidR="00292AFE" w:rsidRPr="00292AFE" w:rsidRDefault="00292AFE" w:rsidP="00A6521E">
      <w:pPr>
        <w:pStyle w:val="BodyText2"/>
        <w:tabs>
          <w:tab w:val="left" w:pos="180"/>
          <w:tab w:val="left" w:pos="3828"/>
          <w:tab w:val="left" w:pos="5387"/>
        </w:tabs>
        <w:spacing w:line="240" w:lineRule="auto"/>
        <w:ind w:firstLine="567"/>
        <w:rPr>
          <w:sz w:val="22"/>
          <w:szCs w:val="22"/>
          <w:lang w:val="nb-NO"/>
        </w:rPr>
      </w:pPr>
    </w:p>
    <w:p w14:paraId="78FD5FB7" w14:textId="77777777" w:rsidR="00292AFE" w:rsidRPr="00292AFE" w:rsidRDefault="00292AFE" w:rsidP="00A6521E">
      <w:pPr>
        <w:pStyle w:val="BodyText2"/>
        <w:tabs>
          <w:tab w:val="left" w:pos="180"/>
          <w:tab w:val="left" w:pos="3828"/>
          <w:tab w:val="left" w:pos="5387"/>
        </w:tabs>
        <w:spacing w:line="240" w:lineRule="auto"/>
        <w:ind w:firstLine="567"/>
        <w:rPr>
          <w:sz w:val="22"/>
          <w:szCs w:val="22"/>
          <w:lang w:val="es-ES_tradnl"/>
        </w:rPr>
      </w:pPr>
    </w:p>
    <w:p w14:paraId="2B4DF4B4" w14:textId="77777777" w:rsidR="00292AFE" w:rsidRPr="00292AFE" w:rsidRDefault="00292AFE" w:rsidP="00A6521E">
      <w:pPr>
        <w:pStyle w:val="BodyText2"/>
        <w:tabs>
          <w:tab w:val="left" w:pos="180"/>
          <w:tab w:val="left" w:pos="3828"/>
          <w:tab w:val="left" w:pos="5387"/>
        </w:tabs>
        <w:spacing w:line="240" w:lineRule="auto"/>
        <w:ind w:firstLine="567"/>
        <w:rPr>
          <w:sz w:val="22"/>
          <w:szCs w:val="22"/>
          <w:lang w:val="es-ES_tradnl"/>
        </w:rPr>
      </w:pPr>
    </w:p>
    <w:p w14:paraId="68B17594" w14:textId="77777777" w:rsidR="00292AFE" w:rsidRPr="00292AFE" w:rsidRDefault="00292AFE" w:rsidP="00A6521E">
      <w:pPr>
        <w:pStyle w:val="BodyText2"/>
        <w:tabs>
          <w:tab w:val="left" w:pos="180"/>
          <w:tab w:val="left" w:pos="3828"/>
          <w:tab w:val="left" w:pos="5387"/>
        </w:tabs>
        <w:spacing w:line="240" w:lineRule="auto"/>
        <w:ind w:firstLine="567"/>
        <w:rPr>
          <w:sz w:val="22"/>
          <w:szCs w:val="22"/>
          <w:lang w:val="es-ES_tradnl"/>
        </w:rPr>
      </w:pPr>
    </w:p>
    <w:p w14:paraId="7AF8A6F3" w14:textId="77777777" w:rsidR="00292AFE" w:rsidRPr="00292AFE" w:rsidRDefault="00292AFE" w:rsidP="00A6521E">
      <w:pPr>
        <w:pStyle w:val="BodyText2"/>
        <w:tabs>
          <w:tab w:val="left" w:pos="180"/>
          <w:tab w:val="left" w:pos="3828"/>
          <w:tab w:val="left" w:pos="5387"/>
        </w:tabs>
        <w:spacing w:line="240" w:lineRule="auto"/>
        <w:ind w:firstLine="567"/>
        <w:rPr>
          <w:sz w:val="22"/>
          <w:szCs w:val="22"/>
          <w:lang w:val="es-ES_tradnl"/>
        </w:rPr>
      </w:pPr>
    </w:p>
    <w:p w14:paraId="05CD2405" w14:textId="77777777" w:rsidR="00292AFE" w:rsidRDefault="00292AFE" w:rsidP="00A6521E">
      <w:pPr>
        <w:pStyle w:val="ListParagraph"/>
        <w:tabs>
          <w:tab w:val="left" w:pos="180"/>
        </w:tabs>
        <w:spacing w:after="0" w:line="240" w:lineRule="auto"/>
        <w:ind w:left="0" w:firstLine="567"/>
        <w:jc w:val="both"/>
        <w:rPr>
          <w:rFonts w:ascii="Times New Roman" w:hAnsi="Times New Roman"/>
          <w:b/>
        </w:rPr>
      </w:pPr>
    </w:p>
    <w:p w14:paraId="29EB7A2E" w14:textId="77777777" w:rsidR="00292AFE" w:rsidRDefault="00292AFE" w:rsidP="00A6521E">
      <w:pPr>
        <w:pStyle w:val="ListParagraph"/>
        <w:tabs>
          <w:tab w:val="left" w:pos="180"/>
        </w:tabs>
        <w:spacing w:after="0" w:line="240" w:lineRule="auto"/>
        <w:ind w:left="0" w:firstLine="567"/>
        <w:jc w:val="both"/>
        <w:rPr>
          <w:rFonts w:ascii="Times New Roman" w:hAnsi="Times New Roman"/>
          <w:b/>
        </w:rPr>
      </w:pPr>
    </w:p>
    <w:p w14:paraId="49BB108D" w14:textId="77777777" w:rsidR="00292AFE" w:rsidRDefault="00292AFE" w:rsidP="00A6521E">
      <w:pPr>
        <w:pStyle w:val="ListParagraph"/>
        <w:tabs>
          <w:tab w:val="left" w:pos="180"/>
        </w:tabs>
        <w:spacing w:after="0" w:line="240" w:lineRule="auto"/>
        <w:ind w:left="0" w:firstLine="567"/>
        <w:jc w:val="both"/>
        <w:rPr>
          <w:rFonts w:ascii="Times New Roman" w:hAnsi="Times New Roman"/>
          <w:b/>
        </w:rPr>
      </w:pPr>
    </w:p>
    <w:p w14:paraId="2876C2E5" w14:textId="77777777" w:rsidR="00292AFE" w:rsidRDefault="00292AFE" w:rsidP="00A6521E">
      <w:pPr>
        <w:pStyle w:val="ListParagraph"/>
        <w:tabs>
          <w:tab w:val="left" w:pos="180"/>
        </w:tabs>
        <w:spacing w:after="0" w:line="240" w:lineRule="auto"/>
        <w:ind w:left="0" w:firstLine="567"/>
        <w:jc w:val="both"/>
        <w:rPr>
          <w:rFonts w:ascii="Times New Roman" w:hAnsi="Times New Roman"/>
          <w:b/>
        </w:rPr>
      </w:pPr>
    </w:p>
    <w:p w14:paraId="6F1FA494" w14:textId="77777777" w:rsidR="00292AFE" w:rsidRDefault="00292AFE" w:rsidP="00A6521E">
      <w:pPr>
        <w:pStyle w:val="ListParagraph"/>
        <w:tabs>
          <w:tab w:val="left" w:pos="180"/>
        </w:tabs>
        <w:spacing w:after="0" w:line="240" w:lineRule="auto"/>
        <w:ind w:left="0" w:firstLine="567"/>
        <w:jc w:val="both"/>
        <w:rPr>
          <w:rFonts w:ascii="Times New Roman" w:hAnsi="Times New Roman"/>
          <w:b/>
        </w:rPr>
      </w:pPr>
    </w:p>
    <w:p w14:paraId="2BF9B65B" w14:textId="77777777" w:rsidR="00292AFE" w:rsidRDefault="00292AFE" w:rsidP="00A6521E">
      <w:pPr>
        <w:pStyle w:val="ListParagraph"/>
        <w:tabs>
          <w:tab w:val="left" w:pos="180"/>
        </w:tabs>
        <w:spacing w:after="0" w:line="240" w:lineRule="auto"/>
        <w:ind w:left="0" w:firstLine="567"/>
        <w:jc w:val="both"/>
        <w:rPr>
          <w:rFonts w:ascii="Times New Roman" w:hAnsi="Times New Roman"/>
          <w:b/>
        </w:rPr>
      </w:pPr>
    </w:p>
    <w:p w14:paraId="25D58CD0" w14:textId="77777777" w:rsidR="00292AFE" w:rsidRDefault="00292AFE" w:rsidP="00A6521E">
      <w:pPr>
        <w:pStyle w:val="ListParagraph"/>
        <w:tabs>
          <w:tab w:val="left" w:pos="180"/>
        </w:tabs>
        <w:spacing w:after="0" w:line="240" w:lineRule="auto"/>
        <w:ind w:left="0" w:firstLine="567"/>
        <w:jc w:val="both"/>
        <w:rPr>
          <w:rFonts w:ascii="Times New Roman" w:hAnsi="Times New Roman"/>
          <w:b/>
        </w:rPr>
      </w:pPr>
    </w:p>
    <w:p w14:paraId="30299F9B" w14:textId="15F04E41" w:rsidR="00292AFE" w:rsidRPr="00C45E22" w:rsidRDefault="00292AFE" w:rsidP="00A6521E">
      <w:pPr>
        <w:pStyle w:val="ListParagraph"/>
        <w:tabs>
          <w:tab w:val="left" w:pos="180"/>
        </w:tabs>
        <w:spacing w:after="0" w:line="240" w:lineRule="auto"/>
        <w:ind w:left="0" w:firstLine="567"/>
        <w:jc w:val="center"/>
        <w:rPr>
          <w:rFonts w:ascii="Times New Roman" w:hAnsi="Times New Roman"/>
          <w:bCs/>
        </w:rPr>
      </w:pPr>
      <w:proofErr w:type="gramStart"/>
      <w:r w:rsidRPr="00C45E22">
        <w:rPr>
          <w:rFonts w:ascii="Times New Roman" w:hAnsi="Times New Roman"/>
          <w:bCs/>
        </w:rPr>
        <w:t>Gambar 1.</w:t>
      </w:r>
      <w:proofErr w:type="gramEnd"/>
      <w:r w:rsidRPr="00C45E22">
        <w:rPr>
          <w:rFonts w:ascii="Times New Roman" w:hAnsi="Times New Roman"/>
          <w:bCs/>
        </w:rPr>
        <w:t xml:space="preserve"> Diagram Alur Desain Penelitian Tindakan Kelas</w:t>
      </w:r>
    </w:p>
    <w:p w14:paraId="0706564A" w14:textId="17A8C222" w:rsidR="00A27DD7" w:rsidRPr="00C45E22" w:rsidRDefault="00A27DD7" w:rsidP="00C45E22">
      <w:pPr>
        <w:spacing w:after="0" w:line="240" w:lineRule="auto"/>
        <w:ind w:firstLine="567"/>
        <w:jc w:val="both"/>
        <w:rPr>
          <w:rFonts w:ascii="Times New Roman" w:hAnsi="Times New Roman" w:cs="Times New Roman"/>
          <w:bCs/>
          <w:sz w:val="20"/>
          <w:szCs w:val="20"/>
        </w:rPr>
      </w:pPr>
    </w:p>
    <w:p w14:paraId="55126C91" w14:textId="77777777" w:rsidR="007C129B" w:rsidRDefault="00292AFE" w:rsidP="008A45CA">
      <w:pPr>
        <w:spacing w:after="0" w:line="240" w:lineRule="auto"/>
        <w:ind w:firstLine="567"/>
        <w:jc w:val="both"/>
        <w:rPr>
          <w:rFonts w:ascii="Times New Roman" w:hAnsi="Times New Roman" w:cs="Times New Roman"/>
          <w:bCs/>
        </w:rPr>
        <w:sectPr w:rsidR="007C129B" w:rsidSect="0087261D">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2268" w:header="709" w:footer="709" w:gutter="0"/>
          <w:cols w:space="720"/>
          <w:titlePg/>
          <w:docGrid w:linePitch="299"/>
        </w:sectPr>
      </w:pPr>
      <w:r w:rsidRPr="00C45E22">
        <w:rPr>
          <w:rFonts w:ascii="Times New Roman" w:hAnsi="Times New Roman" w:cs="Times New Roman"/>
          <w:bCs/>
        </w:rPr>
        <w:t xml:space="preserve">Penjelasan alur </w:t>
      </w:r>
      <w:r w:rsidR="00C45E22" w:rsidRPr="00C45E22">
        <w:rPr>
          <w:rFonts w:ascii="Times New Roman" w:hAnsi="Times New Roman" w:cs="Times New Roman"/>
          <w:bCs/>
        </w:rPr>
        <w:t>desain</w:t>
      </w:r>
      <w:r w:rsidRPr="00C45E22">
        <w:rPr>
          <w:rFonts w:ascii="Times New Roman" w:hAnsi="Times New Roman" w:cs="Times New Roman"/>
          <w:bCs/>
        </w:rPr>
        <w:t xml:space="preserve"> Penelitia</w:t>
      </w:r>
      <w:r w:rsidR="00C45E22" w:rsidRPr="00C45E22">
        <w:rPr>
          <w:rFonts w:ascii="Times New Roman" w:hAnsi="Times New Roman" w:cs="Times New Roman"/>
          <w:bCs/>
        </w:rPr>
        <w:t>n Tindakan Kelas di atas meliputi p</w:t>
      </w:r>
      <w:r w:rsidRPr="00C45E22">
        <w:rPr>
          <w:rFonts w:ascii="Times New Roman" w:hAnsi="Times New Roman" w:cs="Times New Roman"/>
          <w:bCs/>
        </w:rPr>
        <w:t>erencanaan awal, sebelum mengadakan penelitian peneliti menyusun rumusan masalah, tujuan dan membuat rencana tindakan, termasuk didalamnya instrumen peneli</w:t>
      </w:r>
      <w:r w:rsidR="00C45E22" w:rsidRPr="00C45E22">
        <w:rPr>
          <w:rFonts w:ascii="Times New Roman" w:hAnsi="Times New Roman" w:cs="Times New Roman"/>
          <w:bCs/>
        </w:rPr>
        <w:t>tian dan perangkat pembelajaran; t</w:t>
      </w:r>
      <w:r w:rsidRPr="00C45E22">
        <w:rPr>
          <w:rFonts w:ascii="Times New Roman" w:hAnsi="Times New Roman" w:cs="Times New Roman"/>
          <w:bCs/>
        </w:rPr>
        <w:t xml:space="preserve">indakan dan observasi, meliputi tindakan yang dilakukan oleh peneliti dengan peran sebagai upaya mengetahui proses pelaksanaan tindakan metode pembelajaran yang diterapkan dalam hal ini adalah  metode mind mapping pada mata pelajaran Bahasa Inggris . </w:t>
      </w:r>
      <w:r w:rsidR="00C45E22" w:rsidRPr="00C45E22">
        <w:rPr>
          <w:rFonts w:ascii="Times New Roman" w:hAnsi="Times New Roman" w:cs="Times New Roman"/>
          <w:bCs/>
        </w:rPr>
        <w:t>Berdasarkan</w:t>
      </w:r>
      <w:r w:rsidRPr="00C45E22">
        <w:rPr>
          <w:rFonts w:ascii="Times New Roman" w:hAnsi="Times New Roman" w:cs="Times New Roman"/>
          <w:bCs/>
        </w:rPr>
        <w:t xml:space="preserve"> hasil observasi ini didapatkan hasil dari focus masalah yang ingin dipecahkan yaitu hasil belajar Bahasa Inggris pada pokok bahasan future tense pada kelas X IPS SMA Negeri 1 Tanjung </w:t>
      </w:r>
      <w:r w:rsidR="00C45E22" w:rsidRPr="00C45E22">
        <w:rPr>
          <w:rFonts w:ascii="Times New Roman" w:hAnsi="Times New Roman" w:cs="Times New Roman"/>
          <w:bCs/>
        </w:rPr>
        <w:t>Selor Tahun Pelajaran 2017/2018; r</w:t>
      </w:r>
      <w:r w:rsidRPr="00C45E22">
        <w:rPr>
          <w:rFonts w:ascii="Times New Roman" w:hAnsi="Times New Roman" w:cs="Times New Roman"/>
          <w:bCs/>
        </w:rPr>
        <w:t>efleksi, peneliti mengkaji, melihat dan mempertimbangkan hasil atau dampak dari tindakan yang dilakukan berdasarkan lembar pengamatan atau lembar obs</w:t>
      </w:r>
      <w:r w:rsidR="00C45E22" w:rsidRPr="00C45E22">
        <w:rPr>
          <w:rFonts w:ascii="Times New Roman" w:hAnsi="Times New Roman" w:cs="Times New Roman"/>
          <w:bCs/>
        </w:rPr>
        <w:t>ervasi yang diisi oleh pengamat; p</w:t>
      </w:r>
      <w:r w:rsidRPr="00C45E22">
        <w:rPr>
          <w:rFonts w:ascii="Times New Roman" w:hAnsi="Times New Roman" w:cs="Times New Roman"/>
          <w:bCs/>
        </w:rPr>
        <w:t>erbaikan rencana, berdasarkan hasil refleksi dari pengamat membuat rancangan yang direvisi untuk dilaksanakan pada siklus berikutnya.</w:t>
      </w:r>
    </w:p>
    <w:p w14:paraId="008532B6" w14:textId="73C144A8" w:rsidR="00292AFE" w:rsidRPr="00C45E22" w:rsidRDefault="00292AFE" w:rsidP="00A6521E">
      <w:pPr>
        <w:spacing w:after="0" w:line="240" w:lineRule="auto"/>
        <w:ind w:firstLine="567"/>
        <w:jc w:val="both"/>
        <w:rPr>
          <w:rFonts w:ascii="Times New Roman" w:hAnsi="Times New Roman" w:cs="Times New Roman"/>
          <w:bCs/>
        </w:rPr>
      </w:pPr>
      <w:proofErr w:type="gramStart"/>
      <w:r w:rsidRPr="00C45E22">
        <w:rPr>
          <w:rFonts w:ascii="Times New Roman" w:hAnsi="Times New Roman" w:cs="Times New Roman"/>
          <w:bCs/>
        </w:rPr>
        <w:lastRenderedPageBreak/>
        <w:t>Penelitian ini dilaksanakan selama dua siklus.</w:t>
      </w:r>
      <w:proofErr w:type="gramEnd"/>
      <w:r w:rsidRPr="00C45E22">
        <w:rPr>
          <w:rFonts w:ascii="Times New Roman" w:hAnsi="Times New Roman" w:cs="Times New Roman"/>
          <w:bCs/>
        </w:rPr>
        <w:t xml:space="preserve"> Observasi dibagi dalam dua siklus, dimana masing-masing siklus dikenai perlakuan yang </w:t>
      </w:r>
      <w:proofErr w:type="gramStart"/>
      <w:r w:rsidRPr="00C45E22">
        <w:rPr>
          <w:rFonts w:ascii="Times New Roman" w:hAnsi="Times New Roman" w:cs="Times New Roman"/>
          <w:bCs/>
        </w:rPr>
        <w:t>sama</w:t>
      </w:r>
      <w:proofErr w:type="gramEnd"/>
      <w:r w:rsidRPr="00C45E22">
        <w:rPr>
          <w:rFonts w:ascii="Times New Roman" w:hAnsi="Times New Roman" w:cs="Times New Roman"/>
          <w:bCs/>
        </w:rPr>
        <w:t xml:space="preserve"> (alur kegiatan yang sama) dan membahas satu sub pokok bahasan yang diakhiri dengan tes di akhir masing-masing siklus untuk mengetahui hasil dari pelaksanaan tindakan. </w:t>
      </w:r>
      <w:proofErr w:type="gramStart"/>
      <w:r w:rsidRPr="00C45E22">
        <w:rPr>
          <w:rFonts w:ascii="Times New Roman" w:hAnsi="Times New Roman" w:cs="Times New Roman"/>
          <w:bCs/>
        </w:rPr>
        <w:t>Dibuat dalam dua siklus dimaksudkan untuk memperbaiki sistem pengajaran yang telah dilaksanakan.</w:t>
      </w:r>
      <w:proofErr w:type="gramEnd"/>
      <w:r w:rsidRPr="00C45E22">
        <w:rPr>
          <w:rFonts w:ascii="Times New Roman" w:hAnsi="Times New Roman" w:cs="Times New Roman"/>
          <w:bCs/>
        </w:rPr>
        <w:t xml:space="preserve"> </w:t>
      </w:r>
    </w:p>
    <w:p w14:paraId="70407479" w14:textId="0D5A8458" w:rsidR="00292AFE" w:rsidRPr="00C45E22" w:rsidRDefault="00292AFE" w:rsidP="00A6521E">
      <w:pPr>
        <w:spacing w:after="0" w:line="240" w:lineRule="auto"/>
        <w:ind w:firstLine="567"/>
        <w:jc w:val="both"/>
        <w:rPr>
          <w:rFonts w:ascii="Times New Roman" w:hAnsi="Times New Roman" w:cs="Times New Roman"/>
          <w:bCs/>
        </w:rPr>
      </w:pPr>
      <w:proofErr w:type="gramStart"/>
      <w:r w:rsidRPr="00C45E22">
        <w:rPr>
          <w:rFonts w:ascii="Times New Roman" w:hAnsi="Times New Roman" w:cs="Times New Roman"/>
          <w:bCs/>
        </w:rPr>
        <w:t>Peneliti sebagai instrument wajib hadir di lapangan dengan tujuan melaksanakan penelitian dan dapat berhubungan langsung dengan informan (Kepala Sekolah, Guru, siswa, dan seluruh staf yang ada di sekolah yang diteliti).</w:t>
      </w:r>
      <w:proofErr w:type="gramEnd"/>
      <w:r w:rsidRPr="00C45E22">
        <w:rPr>
          <w:rFonts w:ascii="Times New Roman" w:hAnsi="Times New Roman" w:cs="Times New Roman"/>
          <w:bCs/>
        </w:rPr>
        <w:t xml:space="preserve"> </w:t>
      </w:r>
      <w:proofErr w:type="gramStart"/>
      <w:r w:rsidRPr="00C45E22">
        <w:rPr>
          <w:rFonts w:ascii="Times New Roman" w:hAnsi="Times New Roman" w:cs="Times New Roman"/>
          <w:bCs/>
        </w:rPr>
        <w:t>Peneliti berusaha melakukan interaksi dengan informan penelitian secara wajar dan menyikapi segala perubahan yang terjadi di lapangan.</w:t>
      </w:r>
      <w:proofErr w:type="gramEnd"/>
      <w:r w:rsidRPr="00C45E22">
        <w:rPr>
          <w:rFonts w:ascii="Times New Roman" w:hAnsi="Times New Roman" w:cs="Times New Roman"/>
          <w:bCs/>
        </w:rPr>
        <w:t xml:space="preserve">  </w:t>
      </w:r>
    </w:p>
    <w:p w14:paraId="1AA2F640" w14:textId="77777777" w:rsidR="00C36072" w:rsidRDefault="00292AFE" w:rsidP="00A6521E">
      <w:pPr>
        <w:spacing w:after="0" w:line="240" w:lineRule="auto"/>
        <w:ind w:firstLine="567"/>
        <w:jc w:val="both"/>
        <w:rPr>
          <w:rFonts w:ascii="Times New Roman" w:hAnsi="Times New Roman" w:cs="Times New Roman"/>
          <w:bCs/>
        </w:rPr>
        <w:sectPr w:rsidR="00C36072" w:rsidSect="0087261D">
          <w:headerReference w:type="first" r:id="rId17"/>
          <w:footerReference w:type="first" r:id="rId18"/>
          <w:pgSz w:w="11906" w:h="16838"/>
          <w:pgMar w:top="2268" w:right="1701" w:bottom="1701" w:left="2268" w:header="709" w:footer="709" w:gutter="0"/>
          <w:cols w:space="720"/>
          <w:titlePg/>
          <w:docGrid w:linePitch="299"/>
        </w:sectPr>
      </w:pPr>
      <w:proofErr w:type="gramStart"/>
      <w:r w:rsidRPr="00C45E22">
        <w:rPr>
          <w:rFonts w:ascii="Times New Roman" w:hAnsi="Times New Roman" w:cs="Times New Roman"/>
          <w:bCs/>
        </w:rPr>
        <w:t>Penelitian Tindakan Kelas ini dilaksanakan di kelas X SMA Negeri 1 Tanjung Selor Tahun Pelajaran 2017/2018.</w:t>
      </w:r>
      <w:proofErr w:type="gramEnd"/>
      <w:r w:rsidRPr="00C45E22">
        <w:rPr>
          <w:rFonts w:ascii="Times New Roman" w:hAnsi="Times New Roman" w:cs="Times New Roman"/>
          <w:bCs/>
        </w:rPr>
        <w:t xml:space="preserve"> Adapun Subyek penelitian ini adalah semester ganjil tahun ajaran 2017/2018 yang berjumlah </w:t>
      </w:r>
      <w:proofErr w:type="gramStart"/>
      <w:r w:rsidRPr="00C45E22">
        <w:rPr>
          <w:rFonts w:ascii="Times New Roman" w:hAnsi="Times New Roman" w:cs="Times New Roman"/>
          <w:bCs/>
        </w:rPr>
        <w:t>35  siswa</w:t>
      </w:r>
      <w:proofErr w:type="gramEnd"/>
      <w:r w:rsidRPr="00C45E22">
        <w:rPr>
          <w:rFonts w:ascii="Times New Roman" w:hAnsi="Times New Roman" w:cs="Times New Roman"/>
          <w:bCs/>
        </w:rPr>
        <w:t xml:space="preserve">. Jenis data yang diambil </w:t>
      </w:r>
      <w:r w:rsidR="00C45E22" w:rsidRPr="00C45E22">
        <w:rPr>
          <w:rFonts w:ascii="Times New Roman" w:hAnsi="Times New Roman" w:cs="Times New Roman"/>
          <w:bCs/>
        </w:rPr>
        <w:t>meliputi</w:t>
      </w:r>
      <w:r w:rsidRPr="00C45E22">
        <w:rPr>
          <w:rFonts w:ascii="Times New Roman" w:hAnsi="Times New Roman" w:cs="Times New Roman"/>
          <w:bCs/>
        </w:rPr>
        <w:t xml:space="preserve"> (1) keterlaksanaan pembelajaran yakni data yang dipergunakan untuk memperoleh gambaran sejauh mana keterlaksanaan pembelajaran telah sesuai dengan rencana pembelajaran yang disusun menggunakan metode mind mapping, (2) observasi mengenai aktivitas siswa dalam proses belajar mengajar yakni data yang dipergunakan untuk memperoleh gambaran hasil belajar  Bahasa Inggris lintas minat den</w:t>
      </w:r>
      <w:r w:rsidR="00C45E22" w:rsidRPr="00C45E22">
        <w:rPr>
          <w:rFonts w:ascii="Times New Roman" w:hAnsi="Times New Roman" w:cs="Times New Roman"/>
          <w:bCs/>
        </w:rPr>
        <w:t xml:space="preserve">gan materi pokok future tense, </w:t>
      </w:r>
      <w:r w:rsidRPr="00C45E22">
        <w:rPr>
          <w:rFonts w:ascii="Times New Roman" w:hAnsi="Times New Roman" w:cs="Times New Roman"/>
          <w:bCs/>
        </w:rPr>
        <w:t>(3) tes hasil belajar siswa yakni data yang dipergunakan untuk memperoleh gambaran kemampuan kognitif  siswa yang diukur dan yang telah mencapai Kriteria Ketuntasan Minimal (KKM) 75  baik sec</w:t>
      </w:r>
      <w:r w:rsidR="00C45E22" w:rsidRPr="00C45E22">
        <w:rPr>
          <w:rFonts w:ascii="Times New Roman" w:hAnsi="Times New Roman" w:cs="Times New Roman"/>
          <w:bCs/>
        </w:rPr>
        <w:t xml:space="preserve">ara individual maupun klasikal, </w:t>
      </w:r>
      <w:r w:rsidRPr="00C45E22">
        <w:rPr>
          <w:rFonts w:ascii="Times New Roman" w:hAnsi="Times New Roman" w:cs="Times New Roman"/>
          <w:bCs/>
        </w:rPr>
        <w:t xml:space="preserve">(4) catatan lapangan data yang diisi oleh peneliti yang juga sebagai  observer  dan dapat dipergunakan untuk memperoleh informasi dalam lembar keterlaksanaan/lembar kepercayaan diri siswa sehingga diperoleh gambaran yang lebih lengkap dalam pembelajaran. </w:t>
      </w:r>
      <w:proofErr w:type="gramStart"/>
      <w:r w:rsidRPr="00C45E22">
        <w:rPr>
          <w:rFonts w:ascii="Times New Roman" w:hAnsi="Times New Roman" w:cs="Times New Roman"/>
          <w:bCs/>
        </w:rPr>
        <w:t>Data ini juga dipergunakan untuk melengkapi temuan-temuan yang mungkin terjadi selama penelitian.</w:t>
      </w:r>
      <w:proofErr w:type="gramEnd"/>
      <w:r w:rsidRPr="00C45E22">
        <w:rPr>
          <w:rFonts w:ascii="Times New Roman" w:hAnsi="Times New Roman" w:cs="Times New Roman"/>
          <w:bCs/>
        </w:rPr>
        <w:t xml:space="preserve"> Sumber data dalam penelitian ini meliputi: (1) siswa </w:t>
      </w:r>
      <w:proofErr w:type="gramStart"/>
      <w:r w:rsidRPr="00C45E22">
        <w:rPr>
          <w:rFonts w:ascii="Times New Roman" w:hAnsi="Times New Roman" w:cs="Times New Roman"/>
          <w:bCs/>
        </w:rPr>
        <w:t>kelas  sebagai</w:t>
      </w:r>
      <w:proofErr w:type="gramEnd"/>
      <w:r w:rsidRPr="00C45E22">
        <w:rPr>
          <w:rFonts w:ascii="Times New Roman" w:hAnsi="Times New Roman" w:cs="Times New Roman"/>
          <w:bCs/>
        </w:rPr>
        <w:t xml:space="preserve"> sumber data utama karen</w:t>
      </w:r>
      <w:r w:rsidR="00C45E22" w:rsidRPr="00C45E22">
        <w:rPr>
          <w:rFonts w:ascii="Times New Roman" w:hAnsi="Times New Roman" w:cs="Times New Roman"/>
          <w:bCs/>
        </w:rPr>
        <w:t xml:space="preserve">a  siswa yang dikenai tindakan, </w:t>
      </w:r>
      <w:r w:rsidRPr="00C45E22">
        <w:rPr>
          <w:rFonts w:ascii="Times New Roman" w:hAnsi="Times New Roman" w:cs="Times New Roman"/>
          <w:bCs/>
        </w:rPr>
        <w:t>(2) Dalam pelaksanaan pembelajaran,  peneliti memperhat</w:t>
      </w:r>
      <w:r w:rsidR="00C45E22" w:rsidRPr="00C45E22">
        <w:rPr>
          <w:rFonts w:ascii="Times New Roman" w:hAnsi="Times New Roman" w:cs="Times New Roman"/>
          <w:bCs/>
        </w:rPr>
        <w:t xml:space="preserve">ikan setiap perkembangan siswa, </w:t>
      </w:r>
      <w:r w:rsidRPr="00C45E22">
        <w:rPr>
          <w:rFonts w:ascii="Times New Roman" w:hAnsi="Times New Roman" w:cs="Times New Roman"/>
          <w:bCs/>
        </w:rPr>
        <w:t xml:space="preserve">(3) peneliti dalam penelitian  ini melibatkan dua teman guru yang memiliki memahami prinsip dan prosedur penelitian sehingga memungkinkan perolehan data yang akurat. Prosedur pengumpulan data penelitian, dilakukan dengan </w:t>
      </w:r>
      <w:proofErr w:type="gramStart"/>
      <w:r w:rsidRPr="00C45E22">
        <w:rPr>
          <w:rFonts w:ascii="Times New Roman" w:hAnsi="Times New Roman" w:cs="Times New Roman"/>
          <w:bCs/>
        </w:rPr>
        <w:t>cara</w:t>
      </w:r>
      <w:proofErr w:type="gramEnd"/>
      <w:r w:rsidRPr="00C45E22">
        <w:rPr>
          <w:rFonts w:ascii="Times New Roman" w:hAnsi="Times New Roman" w:cs="Times New Roman"/>
          <w:bCs/>
        </w:rPr>
        <w:t xml:space="preserve"> tes, lemb</w:t>
      </w:r>
      <w:r w:rsidR="00A6521E" w:rsidRPr="00C45E22">
        <w:rPr>
          <w:rFonts w:ascii="Times New Roman" w:hAnsi="Times New Roman" w:cs="Times New Roman"/>
          <w:bCs/>
        </w:rPr>
        <w:t>ar observasi dan catatan lapangan</w:t>
      </w:r>
      <w:r w:rsidR="00C36072">
        <w:rPr>
          <w:rFonts w:ascii="Times New Roman" w:hAnsi="Times New Roman" w:cs="Times New Roman"/>
          <w:bCs/>
        </w:rPr>
        <w:t>.</w:t>
      </w:r>
    </w:p>
    <w:p w14:paraId="28EB47C3" w14:textId="005346A9" w:rsidR="002A54E5" w:rsidRPr="008C185B" w:rsidRDefault="002A54E5" w:rsidP="00F84A14">
      <w:pPr>
        <w:spacing w:after="0" w:line="240" w:lineRule="auto"/>
        <w:jc w:val="center"/>
        <w:rPr>
          <w:rFonts w:asciiTheme="majorBidi" w:eastAsia="Times New Roman" w:hAnsiTheme="majorBidi" w:cstheme="majorBidi"/>
          <w:b/>
          <w:sz w:val="24"/>
          <w:szCs w:val="24"/>
        </w:rPr>
      </w:pPr>
      <w:r w:rsidRPr="008C185B">
        <w:rPr>
          <w:rFonts w:asciiTheme="majorBidi" w:eastAsia="Times New Roman" w:hAnsiTheme="majorBidi" w:cstheme="majorBidi"/>
          <w:b/>
          <w:sz w:val="24"/>
          <w:szCs w:val="24"/>
          <w:highlight w:val="lightGray"/>
        </w:rPr>
        <w:lastRenderedPageBreak/>
        <w:t>HASIL DAN PEMBAHASAN</w:t>
      </w:r>
    </w:p>
    <w:p w14:paraId="7185A31E" w14:textId="77777777" w:rsidR="00DF4DFB" w:rsidRDefault="00DF4DFB" w:rsidP="00DF4DFB">
      <w:pPr>
        <w:autoSpaceDE w:val="0"/>
        <w:autoSpaceDN w:val="0"/>
        <w:adjustRightInd w:val="0"/>
        <w:spacing w:after="0" w:line="240" w:lineRule="auto"/>
        <w:rPr>
          <w:rFonts w:asciiTheme="majorBidi" w:eastAsia="Times New Roman" w:hAnsiTheme="majorBidi" w:cstheme="majorBidi"/>
          <w:b/>
          <w:sz w:val="20"/>
          <w:szCs w:val="20"/>
        </w:rPr>
      </w:pPr>
    </w:p>
    <w:p w14:paraId="1D37D451" w14:textId="77777777" w:rsidR="006504C7" w:rsidRDefault="00DF4DFB" w:rsidP="006504C7">
      <w:pPr>
        <w:autoSpaceDE w:val="0"/>
        <w:autoSpaceDN w:val="0"/>
        <w:adjustRightInd w:val="0"/>
        <w:spacing w:after="0" w:line="240" w:lineRule="auto"/>
        <w:ind w:firstLine="567"/>
        <w:jc w:val="both"/>
        <w:rPr>
          <w:rFonts w:ascii="Times New Roman" w:hAnsi="Times New Roman" w:cs="Times New Roman"/>
        </w:rPr>
      </w:pPr>
      <w:proofErr w:type="gramStart"/>
      <w:r w:rsidRPr="00DF4DFB">
        <w:rPr>
          <w:rFonts w:ascii="Times New Roman" w:hAnsi="Times New Roman" w:cs="Times New Roman"/>
        </w:rPr>
        <w:t xml:space="preserve">Melalui hasil penelitian ini menunjukkan bahwa pengajaran </w:t>
      </w:r>
      <w:r w:rsidRPr="00DF4DFB">
        <w:rPr>
          <w:rFonts w:ascii="Times New Roman" w:hAnsi="Times New Roman" w:cs="Times New Roman"/>
          <w:lang w:val="id-ID"/>
        </w:rPr>
        <w:t xml:space="preserve">metode </w:t>
      </w:r>
      <w:r w:rsidRPr="00DF4DFB">
        <w:rPr>
          <w:rFonts w:ascii="Times New Roman" w:hAnsi="Times New Roman" w:cs="Times New Roman"/>
          <w:iCs/>
          <w:lang w:val="id-ID"/>
        </w:rPr>
        <w:t xml:space="preserve">Diskusi </w:t>
      </w:r>
      <w:r w:rsidRPr="00DF4DFB">
        <w:rPr>
          <w:rFonts w:ascii="Times New Roman" w:hAnsi="Times New Roman" w:cs="Times New Roman"/>
        </w:rPr>
        <w:t>memiliki dampak positif dalam meningkatkan hasil belajar siswa.</w:t>
      </w:r>
      <w:proofErr w:type="gramEnd"/>
      <w:r w:rsidRPr="00DF4DFB">
        <w:rPr>
          <w:rFonts w:ascii="Times New Roman" w:hAnsi="Times New Roman" w:cs="Times New Roman"/>
        </w:rPr>
        <w:t xml:space="preserve"> </w:t>
      </w:r>
      <w:proofErr w:type="gramStart"/>
      <w:r w:rsidRPr="00DF4DFB">
        <w:rPr>
          <w:rFonts w:ascii="Times New Roman" w:hAnsi="Times New Roman" w:cs="Times New Roman"/>
        </w:rPr>
        <w:t>Hal ini dapat dilihat dari semakin membaiknya pemahaman dan penguasaan siswa terhadap materi yang telah disampaikan guru selama ini.</w:t>
      </w:r>
      <w:proofErr w:type="gramEnd"/>
      <w:r w:rsidRPr="00DF4DFB">
        <w:rPr>
          <w:rFonts w:ascii="Times New Roman" w:hAnsi="Times New Roman" w:cs="Times New Roman"/>
        </w:rPr>
        <w:t xml:space="preserve"> </w:t>
      </w:r>
      <w:proofErr w:type="gramStart"/>
      <w:r w:rsidRPr="00DF4DFB">
        <w:rPr>
          <w:rFonts w:ascii="Times New Roman" w:hAnsi="Times New Roman" w:cs="Times New Roman"/>
        </w:rPr>
        <w:t>Pada siklus II ketuntasan belajar siswa secara klasikal telah tercapai.</w:t>
      </w:r>
      <w:proofErr w:type="gramEnd"/>
      <w:r w:rsidRPr="00DF4DFB">
        <w:rPr>
          <w:rFonts w:ascii="Times New Roman" w:hAnsi="Times New Roman" w:cs="Times New Roman"/>
        </w:rPr>
        <w:t xml:space="preserve"> Setelah diadakan perbaikan pembelajaran sampai dengan siklus II, dari </w:t>
      </w:r>
      <w:r w:rsidRPr="00DF4DFB">
        <w:rPr>
          <w:rFonts w:ascii="Times New Roman" w:hAnsi="Times New Roman" w:cs="Times New Roman"/>
          <w:lang w:val="id-ID"/>
        </w:rPr>
        <w:t>35</w:t>
      </w:r>
      <w:r w:rsidRPr="00DF4DFB">
        <w:rPr>
          <w:rFonts w:ascii="Times New Roman" w:hAnsi="Times New Roman" w:cs="Times New Roman"/>
        </w:rPr>
        <w:t xml:space="preserve"> siswa kelas </w:t>
      </w:r>
      <w:r w:rsidRPr="00DF4DFB">
        <w:rPr>
          <w:rFonts w:ascii="Times New Roman" w:hAnsi="Times New Roman" w:cs="Times New Roman"/>
          <w:lang w:val="id-ID"/>
        </w:rPr>
        <w:t>X SMA Negeri 1 Tanjung Selor pada Tahun Pelajaran 2017/2018</w:t>
      </w:r>
      <w:r w:rsidRPr="00DF4DFB">
        <w:rPr>
          <w:rFonts w:ascii="Times New Roman" w:hAnsi="Times New Roman" w:cs="Times New Roman"/>
        </w:rPr>
        <w:t xml:space="preserve"> diperoleh rata-rata nilai sebagai berikut dari kondisi awal sampai dua kali perbaikan : Tahap awal</w:t>
      </w:r>
      <w:r w:rsidRPr="00DF4DFB">
        <w:rPr>
          <w:rFonts w:ascii="Times New Roman" w:hAnsi="Times New Roman" w:cs="Times New Roman"/>
          <w:lang w:val="id-ID"/>
        </w:rPr>
        <w:tab/>
      </w:r>
      <w:r w:rsidRPr="00DF4DFB">
        <w:rPr>
          <w:rFonts w:ascii="Times New Roman" w:hAnsi="Times New Roman" w:cs="Times New Roman"/>
        </w:rPr>
        <w:t xml:space="preserve"> : 67.0</w:t>
      </w:r>
      <w:r w:rsidRPr="00DF4DFB">
        <w:rPr>
          <w:rFonts w:ascii="Times New Roman" w:hAnsi="Times New Roman" w:cs="Times New Roman"/>
          <w:lang w:val="id-ID"/>
        </w:rPr>
        <w:t>0</w:t>
      </w:r>
      <w:r w:rsidRPr="00DF4DFB">
        <w:rPr>
          <w:rFonts w:ascii="Times New Roman" w:hAnsi="Times New Roman" w:cs="Times New Roman"/>
        </w:rPr>
        <w:t>, Siklus I 7</w:t>
      </w:r>
      <w:r w:rsidRPr="00DF4DFB">
        <w:rPr>
          <w:rFonts w:ascii="Times New Roman" w:hAnsi="Times New Roman" w:cs="Times New Roman"/>
          <w:lang w:val="id-ID"/>
        </w:rPr>
        <w:t>1.86</w:t>
      </w:r>
      <w:r w:rsidRPr="00DF4DFB">
        <w:rPr>
          <w:rFonts w:ascii="Times New Roman" w:hAnsi="Times New Roman" w:cs="Times New Roman"/>
        </w:rPr>
        <w:t>, Siklus II</w:t>
      </w:r>
      <w:r w:rsidRPr="00DF4DFB">
        <w:rPr>
          <w:rFonts w:ascii="Times New Roman" w:hAnsi="Times New Roman" w:cs="Times New Roman"/>
          <w:lang w:val="id-ID"/>
        </w:rPr>
        <w:t xml:space="preserve"> </w:t>
      </w:r>
      <w:r w:rsidRPr="00DF4DFB">
        <w:rPr>
          <w:rFonts w:ascii="Times New Roman" w:hAnsi="Times New Roman" w:cs="Times New Roman"/>
        </w:rPr>
        <w:t>76.</w:t>
      </w:r>
      <w:r w:rsidRPr="00DF4DFB">
        <w:rPr>
          <w:rFonts w:ascii="Times New Roman" w:hAnsi="Times New Roman" w:cs="Times New Roman"/>
          <w:lang w:val="id-ID"/>
        </w:rPr>
        <w:t>51</w:t>
      </w:r>
    </w:p>
    <w:p w14:paraId="37C1323A" w14:textId="77777777" w:rsidR="006504C7" w:rsidRDefault="00DF4DFB" w:rsidP="006504C7">
      <w:pPr>
        <w:autoSpaceDE w:val="0"/>
        <w:autoSpaceDN w:val="0"/>
        <w:adjustRightInd w:val="0"/>
        <w:spacing w:after="0" w:line="240" w:lineRule="auto"/>
        <w:ind w:firstLine="567"/>
        <w:jc w:val="both"/>
        <w:rPr>
          <w:rFonts w:ascii="Times New Roman" w:hAnsi="Times New Roman" w:cs="Times New Roman"/>
        </w:rPr>
      </w:pPr>
      <w:r w:rsidRPr="00DF4DFB">
        <w:rPr>
          <w:rFonts w:ascii="Times New Roman" w:hAnsi="Times New Roman" w:cs="Times New Roman"/>
        </w:rPr>
        <w:t xml:space="preserve">Berdasarkan analisis data, diperoleh aktivitas siswa dalam proses pembelajaran pendekatan </w:t>
      </w:r>
      <w:r w:rsidRPr="00DF4DFB">
        <w:rPr>
          <w:rFonts w:ascii="Times New Roman" w:hAnsi="Times New Roman" w:cs="Times New Roman"/>
          <w:lang w:val="id-ID"/>
        </w:rPr>
        <w:t>diskusi kelompok</w:t>
      </w:r>
      <w:r w:rsidRPr="00DF4DFB">
        <w:rPr>
          <w:rFonts w:ascii="Times New Roman" w:hAnsi="Times New Roman" w:cs="Times New Roman"/>
        </w:rPr>
        <w:t xml:space="preserve"> dalam setiap siklus mengalami peningkatan. Hal ini berdampak positif terhadap proses mengingat kembali materi yang telah diterima selama ini yaitu dapat ditunjukkan dengan meningkatnya nilai rata-rata siswa pada setiap siklus yang terus meningkat. </w:t>
      </w:r>
    </w:p>
    <w:p w14:paraId="1C11146F" w14:textId="77777777" w:rsidR="006504C7" w:rsidRDefault="00DF4DFB" w:rsidP="006504C7">
      <w:pPr>
        <w:autoSpaceDE w:val="0"/>
        <w:autoSpaceDN w:val="0"/>
        <w:adjustRightInd w:val="0"/>
        <w:spacing w:after="0" w:line="240" w:lineRule="auto"/>
        <w:ind w:firstLine="567"/>
        <w:jc w:val="both"/>
        <w:rPr>
          <w:rFonts w:ascii="Times New Roman" w:hAnsi="Times New Roman" w:cs="Times New Roman"/>
        </w:rPr>
      </w:pPr>
      <w:r w:rsidRPr="00DF4DFB">
        <w:rPr>
          <w:rFonts w:ascii="Times New Roman" w:hAnsi="Times New Roman" w:cs="Times New Roman"/>
        </w:rPr>
        <w:t xml:space="preserve">Berdasarkan analisis data, diperoleh aktivitas siswa dalam proses pembelajaran pendekatan </w:t>
      </w:r>
      <w:r w:rsidRPr="00DF4DFB">
        <w:rPr>
          <w:rFonts w:ascii="Times New Roman" w:hAnsi="Times New Roman" w:cs="Times New Roman"/>
          <w:lang w:val="id-ID"/>
        </w:rPr>
        <w:t>diskusi kelompok</w:t>
      </w:r>
      <w:r w:rsidRPr="00DF4DFB">
        <w:rPr>
          <w:rFonts w:ascii="Times New Roman" w:hAnsi="Times New Roman" w:cs="Times New Roman"/>
        </w:rPr>
        <w:t xml:space="preserve"> yang paling dominan adalah bekerja dengan menggunakan alat/media, mendengarkan/memperhatikan penjelasan guru, dan diskusi antar siswa/antara siswa dengan guru. </w:t>
      </w:r>
      <w:proofErr w:type="gramStart"/>
      <w:r w:rsidRPr="00DF4DFB">
        <w:rPr>
          <w:rFonts w:ascii="Times New Roman" w:hAnsi="Times New Roman" w:cs="Times New Roman"/>
        </w:rPr>
        <w:t>Jadi dapat dikatakan bahwa aktiv</w:t>
      </w:r>
      <w:r w:rsidR="006504C7">
        <w:rPr>
          <w:rFonts w:ascii="Times New Roman" w:hAnsi="Times New Roman" w:cs="Times New Roman"/>
        </w:rPr>
        <w:t>itas siswa dikategorikan aktif.</w:t>
      </w:r>
      <w:proofErr w:type="gramEnd"/>
    </w:p>
    <w:p w14:paraId="4046469C" w14:textId="77777777" w:rsidR="006504C7" w:rsidRDefault="00DF4DFB" w:rsidP="006504C7">
      <w:pPr>
        <w:autoSpaceDE w:val="0"/>
        <w:autoSpaceDN w:val="0"/>
        <w:adjustRightInd w:val="0"/>
        <w:spacing w:after="0" w:line="240" w:lineRule="auto"/>
        <w:ind w:firstLine="567"/>
        <w:jc w:val="both"/>
        <w:rPr>
          <w:rFonts w:ascii="Times New Roman" w:hAnsi="Times New Roman" w:cs="Times New Roman"/>
        </w:rPr>
      </w:pPr>
      <w:proofErr w:type="gramStart"/>
      <w:r w:rsidRPr="00DF4DFB">
        <w:rPr>
          <w:rFonts w:ascii="Times New Roman" w:hAnsi="Times New Roman" w:cs="Times New Roman"/>
        </w:rPr>
        <w:t>Sedangkan untuk aktivitas guru selama pembelajaran telah melaksanakan langkah</w:t>
      </w:r>
      <w:r w:rsidRPr="00DF4DFB">
        <w:rPr>
          <w:rFonts w:ascii="Times New Roman" w:hAnsi="Times New Roman" w:cs="Times New Roman"/>
          <w:lang w:val="id-ID"/>
        </w:rPr>
        <w:t>-</w:t>
      </w:r>
      <w:r w:rsidRPr="00DF4DFB">
        <w:rPr>
          <w:rFonts w:ascii="Times New Roman" w:hAnsi="Times New Roman" w:cs="Times New Roman"/>
        </w:rPr>
        <w:t xml:space="preserve">langkah pengajaran pendekatan </w:t>
      </w:r>
      <w:r w:rsidRPr="00DF4DFB">
        <w:rPr>
          <w:rFonts w:ascii="Times New Roman" w:hAnsi="Times New Roman" w:cs="Times New Roman"/>
          <w:lang w:val="id-ID"/>
        </w:rPr>
        <w:t>diskusi kelompok</w:t>
      </w:r>
      <w:r w:rsidRPr="00DF4DFB">
        <w:rPr>
          <w:rFonts w:ascii="Times New Roman" w:hAnsi="Times New Roman" w:cs="Times New Roman"/>
        </w:rPr>
        <w:t xml:space="preserve"> dengan baik.</w:t>
      </w:r>
      <w:proofErr w:type="gramEnd"/>
      <w:r w:rsidRPr="00DF4DFB">
        <w:rPr>
          <w:rFonts w:ascii="Times New Roman" w:hAnsi="Times New Roman" w:cs="Times New Roman"/>
        </w:rPr>
        <w:t xml:space="preserve"> </w:t>
      </w:r>
      <w:proofErr w:type="gramStart"/>
      <w:r w:rsidRPr="00DF4DFB">
        <w:rPr>
          <w:rFonts w:ascii="Times New Roman" w:hAnsi="Times New Roman" w:cs="Times New Roman"/>
        </w:rPr>
        <w:t>Hal ini terlihat dari aktivitas guru yang muncul diantaranya aktivitas membimbing dan mengamati siswa dalam mengerjakan kegiatan, menjelaskan/melatih menggunakan alat, memebri umpan balik/evalusi/tanya jawab di mana prosentasenya untuk aktivitas d</w:t>
      </w:r>
      <w:r w:rsidR="006504C7">
        <w:rPr>
          <w:rFonts w:ascii="Times New Roman" w:hAnsi="Times New Roman" w:cs="Times New Roman"/>
        </w:rPr>
        <w:t>i atas cukup besar.</w:t>
      </w:r>
      <w:proofErr w:type="gramEnd"/>
    </w:p>
    <w:p w14:paraId="4AC5D0E5" w14:textId="630FA61D" w:rsidR="00DF4DFB" w:rsidRPr="00CE5B9E" w:rsidRDefault="00DF4DFB" w:rsidP="006504C7">
      <w:pPr>
        <w:autoSpaceDE w:val="0"/>
        <w:autoSpaceDN w:val="0"/>
        <w:adjustRightInd w:val="0"/>
        <w:spacing w:after="0" w:line="240" w:lineRule="auto"/>
        <w:ind w:firstLine="567"/>
        <w:jc w:val="both"/>
        <w:rPr>
          <w:rFonts w:ascii="Times New Roman" w:hAnsi="Times New Roman" w:cs="Times New Roman"/>
          <w:lang w:val="id-ID"/>
        </w:rPr>
      </w:pPr>
      <w:r w:rsidRPr="00DF4DFB">
        <w:rPr>
          <w:rFonts w:ascii="Times New Roman" w:hAnsi="Times New Roman" w:cs="Times New Roman"/>
          <w:lang w:val="id-ID"/>
        </w:rPr>
        <w:t xml:space="preserve">Dengan demikian dapat disimpulkan bahwa </w:t>
      </w:r>
      <w:r w:rsidRPr="00DF4DFB">
        <w:rPr>
          <w:rFonts w:ascii="Times New Roman" w:hAnsi="Times New Roman" w:cs="Times New Roman"/>
        </w:rPr>
        <w:t xml:space="preserve">Pendekatan </w:t>
      </w:r>
      <w:r w:rsidRPr="00DF4DFB">
        <w:rPr>
          <w:rFonts w:ascii="Times New Roman" w:hAnsi="Times New Roman" w:cs="Times New Roman"/>
          <w:lang w:val="id-ID"/>
        </w:rPr>
        <w:t xml:space="preserve">diskusi kelompok pada pelajaran Bahasa Inggris materi </w:t>
      </w:r>
      <w:r w:rsidRPr="00DF4DFB">
        <w:rPr>
          <w:rFonts w:ascii="Times New Roman" w:hAnsi="Times New Roman" w:cs="Times New Roman"/>
        </w:rPr>
        <w:t>Future Tense</w:t>
      </w:r>
      <w:r w:rsidRPr="00DF4DFB">
        <w:rPr>
          <w:rFonts w:ascii="Times New Roman" w:hAnsi="Times New Roman" w:cs="Times New Roman"/>
          <w:lang w:val="id-ID"/>
        </w:rPr>
        <w:t>. Hal tersebut  ditunjukan dengan hasil belajar siswa pada tahap pra siklus , Siklus I, dan Siklus II mengalami kenaikan hasil belajar. Pada tahap prasiklus yaitu dari 35 siswa diperoleh data bahwa terdapat 27 atau 77 % anak yang memperoleh nilai kurang dari KKM 75  dan 8 atau 23 % anak yang nilainya lebih dari KKM dengan nilai rata-rata sebesar 67,00,  Selanjutnya siklus I dari 35 siswa diperoleh data bahwa terdapat 24  atau 69% anak yang memperoleh nilai kurang dari KKM 75  dan 11 atau 31% anak yang nilainya lebih dari KKM 75 dengan nilai rata-rata sebesar 71.86 , dan pada siklus II 35 siswa diperoleh data bahwa terdapat 8 siswa atau 31%  yang memperoleh nilai kurang dari KKM 75  dan 27  atau 77% anak yang nilainya lebih dari KKM dengan nilai rata-rata sebesar 76.51.</w:t>
      </w:r>
    </w:p>
    <w:p w14:paraId="4AE437E9" w14:textId="77777777" w:rsidR="008C185B" w:rsidRPr="00DF4DFB" w:rsidRDefault="008C185B" w:rsidP="00F84A14">
      <w:pPr>
        <w:pStyle w:val="ListParagraph"/>
        <w:tabs>
          <w:tab w:val="left" w:pos="2933"/>
          <w:tab w:val="center" w:pos="3965"/>
        </w:tabs>
        <w:spacing w:after="0" w:line="240" w:lineRule="auto"/>
        <w:jc w:val="both"/>
        <w:rPr>
          <w:rFonts w:asciiTheme="majorBidi" w:eastAsia="Times New Roman" w:hAnsiTheme="majorBidi" w:cstheme="majorBidi"/>
          <w:b/>
          <w:sz w:val="20"/>
          <w:szCs w:val="20"/>
          <w:lang w:val="id-ID"/>
        </w:rPr>
      </w:pPr>
    </w:p>
    <w:p w14:paraId="38DB3D16" w14:textId="16E8DF39" w:rsidR="001E413B" w:rsidRDefault="001E413B" w:rsidP="00F84A14">
      <w:pPr>
        <w:tabs>
          <w:tab w:val="left" w:pos="2933"/>
          <w:tab w:val="center" w:pos="3965"/>
        </w:tabs>
        <w:spacing w:after="0" w:line="240" w:lineRule="auto"/>
        <w:jc w:val="center"/>
        <w:rPr>
          <w:rFonts w:asciiTheme="majorBidi" w:eastAsia="Times New Roman" w:hAnsiTheme="majorBidi" w:cstheme="majorBidi"/>
          <w:b/>
          <w:sz w:val="24"/>
          <w:szCs w:val="24"/>
        </w:rPr>
      </w:pPr>
      <w:r w:rsidRPr="00D8622F">
        <w:rPr>
          <w:rFonts w:asciiTheme="majorBidi" w:eastAsia="Times New Roman" w:hAnsiTheme="majorBidi" w:cstheme="majorBidi"/>
          <w:b/>
          <w:sz w:val="24"/>
          <w:szCs w:val="24"/>
          <w:highlight w:val="lightGray"/>
        </w:rPr>
        <w:t>KESIMPULAN</w:t>
      </w:r>
    </w:p>
    <w:p w14:paraId="64F35145" w14:textId="77777777" w:rsidR="00F90ABA" w:rsidRPr="00F90ABA" w:rsidRDefault="00F90ABA" w:rsidP="00F84A14">
      <w:pPr>
        <w:tabs>
          <w:tab w:val="left" w:pos="2933"/>
          <w:tab w:val="center" w:pos="3965"/>
        </w:tabs>
        <w:spacing w:after="0" w:line="240" w:lineRule="auto"/>
        <w:jc w:val="center"/>
        <w:rPr>
          <w:rFonts w:asciiTheme="majorBidi" w:eastAsia="Times New Roman" w:hAnsiTheme="majorBidi" w:cstheme="majorBidi"/>
          <w:b/>
          <w:sz w:val="20"/>
          <w:szCs w:val="20"/>
        </w:rPr>
      </w:pPr>
    </w:p>
    <w:p w14:paraId="518AF2BE" w14:textId="798BBFFB" w:rsidR="00FB18C4" w:rsidRPr="00FB18C4" w:rsidRDefault="00FB18C4" w:rsidP="006504C7">
      <w:pPr>
        <w:spacing w:after="0" w:line="240" w:lineRule="auto"/>
        <w:ind w:firstLine="567"/>
        <w:jc w:val="both"/>
        <w:rPr>
          <w:rFonts w:ascii="Times New Roman" w:hAnsi="Times New Roman" w:cs="Times New Roman"/>
          <w:lang w:val="id-ID"/>
        </w:rPr>
      </w:pPr>
      <w:r w:rsidRPr="00FB18C4">
        <w:rPr>
          <w:rFonts w:ascii="Times New Roman" w:hAnsi="Times New Roman" w:cs="Times New Roman"/>
          <w:lang w:val="id-ID"/>
        </w:rPr>
        <w:t>Berdasarkan analsis data pada bab sebelumnya</w:t>
      </w:r>
      <w:r w:rsidRPr="00FB18C4">
        <w:rPr>
          <w:rFonts w:ascii="Times New Roman" w:hAnsi="Times New Roman" w:cs="Times New Roman"/>
          <w:b/>
          <w:bCs/>
          <w:lang w:val="id-ID"/>
        </w:rPr>
        <w:t xml:space="preserve"> </w:t>
      </w:r>
      <w:r w:rsidRPr="00FB18C4">
        <w:rPr>
          <w:rFonts w:ascii="Times New Roman" w:hAnsi="Times New Roman" w:cs="Times New Roman"/>
          <w:lang w:val="id-ID"/>
        </w:rPr>
        <w:t>dapat disimpulkan bahwa p</w:t>
      </w:r>
      <w:r w:rsidRPr="00FB18C4">
        <w:rPr>
          <w:rFonts w:ascii="Times New Roman" w:hAnsi="Times New Roman" w:cs="Times New Roman"/>
        </w:rPr>
        <w:t xml:space="preserve">endekatan </w:t>
      </w:r>
      <w:r w:rsidR="006504C7">
        <w:rPr>
          <w:rFonts w:ascii="Times New Roman" w:hAnsi="Times New Roman" w:cs="Times New Roman"/>
          <w:i/>
          <w:iCs/>
        </w:rPr>
        <w:t>Mind Mapping</w:t>
      </w:r>
      <w:r w:rsidRPr="00FB18C4">
        <w:rPr>
          <w:rFonts w:ascii="Times New Roman" w:hAnsi="Times New Roman" w:cs="Times New Roman"/>
          <w:lang w:val="id-ID"/>
        </w:rPr>
        <w:t xml:space="preserve"> pada pelajaran Bahasa Inggris materi </w:t>
      </w:r>
      <w:r w:rsidRPr="00FB18C4">
        <w:rPr>
          <w:rFonts w:ascii="Times New Roman" w:hAnsi="Times New Roman" w:cs="Times New Roman"/>
          <w:i/>
          <w:iCs/>
        </w:rPr>
        <w:t>Future Tense</w:t>
      </w:r>
      <w:r w:rsidRPr="00FB18C4">
        <w:rPr>
          <w:rFonts w:ascii="Times New Roman" w:hAnsi="Times New Roman" w:cs="Times New Roman"/>
          <w:lang w:val="id-ID"/>
        </w:rPr>
        <w:t xml:space="preserve"> pada siswa </w:t>
      </w:r>
      <w:r w:rsidRPr="00FB18C4">
        <w:rPr>
          <w:rFonts w:ascii="Times New Roman" w:hAnsi="Times New Roman" w:cs="Times New Roman"/>
        </w:rPr>
        <w:t>X</w:t>
      </w:r>
      <w:r w:rsidRPr="00FB18C4">
        <w:rPr>
          <w:rFonts w:ascii="Times New Roman" w:hAnsi="Times New Roman" w:cs="Times New Roman"/>
          <w:lang w:val="id-ID"/>
        </w:rPr>
        <w:t xml:space="preserve"> SMA Negeri 1 Tanjung Selor. </w:t>
      </w:r>
      <w:bookmarkStart w:id="1" w:name="_Hlk527000737"/>
      <w:r w:rsidRPr="00FB18C4">
        <w:rPr>
          <w:rFonts w:ascii="Times New Roman" w:hAnsi="Times New Roman" w:cs="Times New Roman"/>
          <w:lang w:val="id-ID"/>
        </w:rPr>
        <w:t xml:space="preserve">Hal tersebut  ditunjukan dengan hasil belajar siswa pada </w:t>
      </w:r>
      <w:bookmarkStart w:id="2" w:name="_Hlk527098427"/>
      <w:r>
        <w:rPr>
          <w:rFonts w:ascii="Times New Roman" w:hAnsi="Times New Roman" w:cs="Times New Roman"/>
          <w:lang w:val="id-ID"/>
        </w:rPr>
        <w:t>tahap pra siklus, Siklus I</w:t>
      </w:r>
      <w:r>
        <w:rPr>
          <w:rFonts w:ascii="Times New Roman" w:hAnsi="Times New Roman" w:cs="Times New Roman"/>
        </w:rPr>
        <w:t xml:space="preserve"> </w:t>
      </w:r>
      <w:r w:rsidRPr="00FB18C4">
        <w:rPr>
          <w:rFonts w:ascii="Times New Roman" w:hAnsi="Times New Roman" w:cs="Times New Roman"/>
          <w:lang w:val="id-ID"/>
        </w:rPr>
        <w:t>dan Siklus II mengalami kenaikan hasil belajar. Pada tahap pra</w:t>
      </w:r>
      <w:r w:rsidR="006504C7" w:rsidRPr="006504C7">
        <w:rPr>
          <w:rFonts w:ascii="Times New Roman" w:hAnsi="Times New Roman" w:cs="Times New Roman"/>
          <w:lang w:val="id-ID"/>
        </w:rPr>
        <w:t xml:space="preserve"> </w:t>
      </w:r>
      <w:r w:rsidRPr="00FB18C4">
        <w:rPr>
          <w:rFonts w:ascii="Times New Roman" w:hAnsi="Times New Roman" w:cs="Times New Roman"/>
          <w:lang w:val="id-ID"/>
        </w:rPr>
        <w:t>siklus yaitu dari 35 siswa diperoleh data bahwa terdapat 27</w:t>
      </w:r>
      <w:r w:rsidR="006504C7" w:rsidRPr="006504C7">
        <w:rPr>
          <w:rFonts w:ascii="Times New Roman" w:hAnsi="Times New Roman" w:cs="Times New Roman"/>
          <w:lang w:val="id-ID"/>
        </w:rPr>
        <w:t>%</w:t>
      </w:r>
      <w:r w:rsidR="006504C7">
        <w:rPr>
          <w:rFonts w:ascii="Times New Roman" w:hAnsi="Times New Roman" w:cs="Times New Roman"/>
          <w:lang w:val="id-ID"/>
        </w:rPr>
        <w:t xml:space="preserve"> atau 77</w:t>
      </w:r>
      <w:r w:rsidRPr="00FB18C4">
        <w:rPr>
          <w:rFonts w:ascii="Times New Roman" w:hAnsi="Times New Roman" w:cs="Times New Roman"/>
          <w:lang w:val="id-ID"/>
        </w:rPr>
        <w:t>% anak yang memperoleh nilai k</w:t>
      </w:r>
      <w:r>
        <w:rPr>
          <w:rFonts w:ascii="Times New Roman" w:hAnsi="Times New Roman" w:cs="Times New Roman"/>
          <w:lang w:val="id-ID"/>
        </w:rPr>
        <w:t xml:space="preserve">urang dari KKM 75 </w:t>
      </w:r>
      <w:r w:rsidRPr="00FB18C4">
        <w:rPr>
          <w:rFonts w:ascii="Times New Roman" w:hAnsi="Times New Roman" w:cs="Times New Roman"/>
          <w:lang w:val="id-ID"/>
        </w:rPr>
        <w:t>dan 8</w:t>
      </w:r>
      <w:r w:rsidR="006504C7" w:rsidRPr="006504C7">
        <w:rPr>
          <w:rFonts w:ascii="Times New Roman" w:hAnsi="Times New Roman" w:cs="Times New Roman"/>
          <w:lang w:val="id-ID"/>
        </w:rPr>
        <w:t>%</w:t>
      </w:r>
      <w:r w:rsidR="006504C7">
        <w:rPr>
          <w:rFonts w:ascii="Times New Roman" w:hAnsi="Times New Roman" w:cs="Times New Roman"/>
          <w:lang w:val="id-ID"/>
        </w:rPr>
        <w:t xml:space="preserve"> atau 23</w:t>
      </w:r>
      <w:r w:rsidRPr="00FB18C4">
        <w:rPr>
          <w:rFonts w:ascii="Times New Roman" w:hAnsi="Times New Roman" w:cs="Times New Roman"/>
          <w:lang w:val="id-ID"/>
        </w:rPr>
        <w:t>% anak yang nilainya lebih dari KKM deng</w:t>
      </w:r>
      <w:r w:rsidR="006504C7">
        <w:rPr>
          <w:rFonts w:ascii="Times New Roman" w:hAnsi="Times New Roman" w:cs="Times New Roman"/>
          <w:lang w:val="id-ID"/>
        </w:rPr>
        <w:t>an nilai rata-rata sebesar 67</w:t>
      </w:r>
      <w:r w:rsidRPr="00FB18C4">
        <w:rPr>
          <w:rFonts w:ascii="Times New Roman" w:hAnsi="Times New Roman" w:cs="Times New Roman"/>
          <w:lang w:val="id-ID"/>
        </w:rPr>
        <w:t>,  Selanjutnya siklus I dari 35 siswa diperoleh data bah</w:t>
      </w:r>
      <w:r w:rsidR="006504C7">
        <w:rPr>
          <w:rFonts w:ascii="Times New Roman" w:hAnsi="Times New Roman" w:cs="Times New Roman"/>
          <w:lang w:val="id-ID"/>
        </w:rPr>
        <w:t>wa terdapat</w:t>
      </w:r>
      <w:r w:rsidR="006504C7" w:rsidRPr="006504C7">
        <w:rPr>
          <w:rFonts w:ascii="Times New Roman" w:hAnsi="Times New Roman" w:cs="Times New Roman"/>
          <w:lang w:val="id-ID"/>
        </w:rPr>
        <w:t xml:space="preserve"> </w:t>
      </w:r>
      <w:r w:rsidRPr="00FB18C4">
        <w:rPr>
          <w:rFonts w:ascii="Times New Roman" w:hAnsi="Times New Roman" w:cs="Times New Roman"/>
          <w:lang w:val="id-ID"/>
        </w:rPr>
        <w:t>24</w:t>
      </w:r>
      <w:r w:rsidR="006504C7" w:rsidRPr="006504C7">
        <w:rPr>
          <w:rFonts w:ascii="Times New Roman" w:hAnsi="Times New Roman" w:cs="Times New Roman"/>
          <w:lang w:val="id-ID"/>
        </w:rPr>
        <w:t>%</w:t>
      </w:r>
      <w:r w:rsidR="006504C7">
        <w:rPr>
          <w:rFonts w:ascii="Times New Roman" w:hAnsi="Times New Roman" w:cs="Times New Roman"/>
          <w:lang w:val="id-ID"/>
        </w:rPr>
        <w:t xml:space="preserve"> </w:t>
      </w:r>
      <w:r w:rsidRPr="00FB18C4">
        <w:rPr>
          <w:rFonts w:ascii="Times New Roman" w:hAnsi="Times New Roman" w:cs="Times New Roman"/>
          <w:lang w:val="id-ID"/>
        </w:rPr>
        <w:t>atau 69% anak yang memp</w:t>
      </w:r>
      <w:r w:rsidR="006504C7">
        <w:rPr>
          <w:rFonts w:ascii="Times New Roman" w:hAnsi="Times New Roman" w:cs="Times New Roman"/>
          <w:lang w:val="id-ID"/>
        </w:rPr>
        <w:t>eroleh nilai kurang dari KKM 75</w:t>
      </w:r>
      <w:r w:rsidRPr="00FB18C4">
        <w:rPr>
          <w:rFonts w:ascii="Times New Roman" w:hAnsi="Times New Roman" w:cs="Times New Roman"/>
          <w:lang w:val="id-ID"/>
        </w:rPr>
        <w:t xml:space="preserve"> dan 11</w:t>
      </w:r>
      <w:r w:rsidR="006504C7" w:rsidRPr="006504C7">
        <w:rPr>
          <w:rFonts w:ascii="Times New Roman" w:hAnsi="Times New Roman" w:cs="Times New Roman"/>
          <w:lang w:val="id-ID"/>
        </w:rPr>
        <w:t>%</w:t>
      </w:r>
      <w:r w:rsidRPr="00FB18C4">
        <w:rPr>
          <w:rFonts w:ascii="Times New Roman" w:hAnsi="Times New Roman" w:cs="Times New Roman"/>
          <w:lang w:val="id-ID"/>
        </w:rPr>
        <w:t xml:space="preserve"> atau 31% anak yang nilainya lebih dari KKM 75 dengan nilai rata-rata sebesar 71.86 , dan pada siklus II 35 siswa diperoleh data bahwa terdapat 8 siswa atau 31%  yang memperoleh nilai kurang dari KKM 75  dan 27  atau 77% anak yang nilainya lebih dari KKM dengan nilai rata-</w:t>
      </w:r>
      <w:r>
        <w:rPr>
          <w:rFonts w:ascii="Times New Roman" w:hAnsi="Times New Roman" w:cs="Times New Roman"/>
          <w:lang w:val="id-ID"/>
        </w:rPr>
        <w:t>rata sebesar 76</w:t>
      </w:r>
      <w:r w:rsidRPr="00FB18C4">
        <w:rPr>
          <w:rFonts w:ascii="Times New Roman" w:hAnsi="Times New Roman" w:cs="Times New Roman"/>
          <w:lang w:val="id-ID"/>
        </w:rPr>
        <w:t>,57.</w:t>
      </w:r>
      <w:bookmarkEnd w:id="1"/>
      <w:bookmarkEnd w:id="2"/>
    </w:p>
    <w:p w14:paraId="71C01E4D" w14:textId="77777777" w:rsidR="0087261D" w:rsidRPr="00FB18C4" w:rsidRDefault="0087261D" w:rsidP="00F84A14">
      <w:pPr>
        <w:spacing w:after="0" w:line="240" w:lineRule="auto"/>
        <w:jc w:val="center"/>
        <w:rPr>
          <w:rFonts w:asciiTheme="majorBidi" w:eastAsia="Times New Roman" w:hAnsiTheme="majorBidi" w:cstheme="majorBidi"/>
          <w:b/>
          <w:sz w:val="24"/>
          <w:szCs w:val="24"/>
          <w:highlight w:val="lightGray"/>
          <w:lang w:val="id-ID"/>
        </w:rPr>
      </w:pPr>
    </w:p>
    <w:p w14:paraId="5F29B5D8" w14:textId="5F4F5FF9" w:rsidR="001E413B" w:rsidRPr="00D8622F" w:rsidRDefault="001E413B" w:rsidP="00F84A14">
      <w:pPr>
        <w:spacing w:after="0" w:line="240" w:lineRule="auto"/>
        <w:jc w:val="center"/>
        <w:rPr>
          <w:rFonts w:asciiTheme="majorBidi" w:eastAsia="Times New Roman" w:hAnsiTheme="majorBidi" w:cstheme="majorBidi"/>
          <w:b/>
          <w:sz w:val="24"/>
          <w:szCs w:val="24"/>
        </w:rPr>
      </w:pPr>
      <w:r w:rsidRPr="00D8622F">
        <w:rPr>
          <w:rFonts w:asciiTheme="majorBidi" w:eastAsia="Times New Roman" w:hAnsiTheme="majorBidi" w:cstheme="majorBidi"/>
          <w:b/>
          <w:sz w:val="24"/>
          <w:szCs w:val="24"/>
          <w:highlight w:val="lightGray"/>
        </w:rPr>
        <w:t>BIBLIOGRA</w:t>
      </w:r>
      <w:r w:rsidR="00B979F2" w:rsidRPr="00D8622F">
        <w:rPr>
          <w:rFonts w:asciiTheme="majorBidi" w:eastAsia="Times New Roman" w:hAnsiTheme="majorBidi" w:cstheme="majorBidi"/>
          <w:b/>
          <w:sz w:val="24"/>
          <w:szCs w:val="24"/>
          <w:highlight w:val="lightGray"/>
        </w:rPr>
        <w:t>FI</w:t>
      </w:r>
    </w:p>
    <w:p w14:paraId="5E320B84" w14:textId="77777777" w:rsidR="001E413B" w:rsidRPr="00B64035" w:rsidRDefault="001E413B" w:rsidP="00F84A14">
      <w:pPr>
        <w:spacing w:after="0" w:line="240" w:lineRule="auto"/>
        <w:ind w:firstLine="567"/>
        <w:jc w:val="both"/>
        <w:rPr>
          <w:rFonts w:asciiTheme="majorBidi" w:eastAsia="Times New Roman" w:hAnsiTheme="majorBidi" w:cstheme="majorBidi"/>
          <w:b/>
          <w:sz w:val="20"/>
          <w:szCs w:val="20"/>
        </w:rPr>
      </w:pPr>
    </w:p>
    <w:p w14:paraId="5CE517D0" w14:textId="1AF7C782" w:rsidR="006504C7" w:rsidRPr="00411F99" w:rsidRDefault="005276BF"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B3314C">
        <w:rPr>
          <w:rFonts w:asciiTheme="majorBidi" w:hAnsiTheme="majorBidi" w:cstheme="majorBidi"/>
          <w:b/>
        </w:rPr>
        <w:fldChar w:fldCharType="begin" w:fldLock="1"/>
      </w:r>
      <w:r w:rsidRPr="00B3314C">
        <w:rPr>
          <w:rFonts w:asciiTheme="majorBidi" w:hAnsiTheme="majorBidi" w:cstheme="majorBidi"/>
          <w:b/>
        </w:rPr>
        <w:instrText xml:space="preserve">ADDIN Mendeley Bibliography CSL_BIBLIOGRAPHY </w:instrText>
      </w:r>
      <w:r w:rsidRPr="00B3314C">
        <w:rPr>
          <w:rFonts w:asciiTheme="majorBidi" w:hAnsiTheme="majorBidi" w:cstheme="majorBidi"/>
          <w:b/>
        </w:rPr>
        <w:fldChar w:fldCharType="separate"/>
      </w:r>
      <w:bookmarkStart w:id="3" w:name="Aditya"/>
      <w:r w:rsidR="00411F99" w:rsidRPr="00411F99">
        <w:rPr>
          <w:rFonts w:ascii="Times New Roman" w:hAnsi="Times New Roman" w:cs="Times New Roman"/>
          <w:noProof/>
          <w:color w:val="000000" w:themeColor="text1"/>
          <w:szCs w:val="24"/>
        </w:rPr>
        <w:fldChar w:fldCharType="begin"/>
      </w:r>
      <w:r w:rsidR="00411F99" w:rsidRPr="00411F99">
        <w:rPr>
          <w:rFonts w:ascii="Times New Roman" w:hAnsi="Times New Roman" w:cs="Times New Roman"/>
          <w:noProof/>
          <w:color w:val="000000" w:themeColor="text1"/>
          <w:szCs w:val="24"/>
        </w:rPr>
        <w:instrText xml:space="preserve"> HYPERLINK "https://scholar.google.co.id/scholar?hl=id&amp;as_sdt=0%2C5&amp;q=Aditya%2C+D.+Y.+%282016%29.+Pengaruh+Penerapan+Metode+Pembelajaran+Resitasi+terhadap+Hasil+Belajar+Matematika+Siswa.+SAP+%28Susunan+Artikel+Pendidikan%29%2C+1%282%29.&amp;btnG=" </w:instrText>
      </w:r>
      <w:r w:rsidR="00411F99" w:rsidRPr="00411F99">
        <w:rPr>
          <w:rFonts w:ascii="Times New Roman" w:hAnsi="Times New Roman" w:cs="Times New Roman"/>
          <w:noProof/>
          <w:color w:val="000000" w:themeColor="text1"/>
          <w:szCs w:val="24"/>
        </w:rPr>
      </w:r>
      <w:r w:rsidR="00411F99"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Aditya</w:t>
      </w:r>
      <w:bookmarkEnd w:id="3"/>
      <w:r w:rsidR="006504C7" w:rsidRPr="00411F99">
        <w:rPr>
          <w:rStyle w:val="Hyperlink"/>
          <w:rFonts w:ascii="Times New Roman" w:hAnsi="Times New Roman" w:cs="Times New Roman"/>
          <w:noProof/>
          <w:color w:val="000000" w:themeColor="text1"/>
          <w:szCs w:val="24"/>
          <w:u w:val="none"/>
        </w:rPr>
        <w:t xml:space="preserve">, D. Y. (2016). Pengaruh Penerapan Metode Pembelajaran Resitasi terhadap Hasil Belajar Matematika Siswa. </w:t>
      </w:r>
      <w:r w:rsidR="006504C7" w:rsidRPr="00411F99">
        <w:rPr>
          <w:rStyle w:val="Hyperlink"/>
          <w:rFonts w:ascii="Times New Roman" w:hAnsi="Times New Roman" w:cs="Times New Roman"/>
          <w:i/>
          <w:iCs/>
          <w:noProof/>
          <w:color w:val="000000" w:themeColor="text1"/>
          <w:szCs w:val="24"/>
          <w:u w:val="none"/>
        </w:rPr>
        <w:t>SAP (Susunan Artikel Pendidikan)</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1</w:t>
      </w:r>
      <w:r w:rsidR="006504C7" w:rsidRPr="00411F99">
        <w:rPr>
          <w:rStyle w:val="Hyperlink"/>
          <w:rFonts w:ascii="Times New Roman" w:hAnsi="Times New Roman" w:cs="Times New Roman"/>
          <w:noProof/>
          <w:color w:val="000000" w:themeColor="text1"/>
          <w:szCs w:val="24"/>
          <w:u w:val="none"/>
        </w:rPr>
        <w:t>(2).</w:t>
      </w:r>
      <w:r w:rsidR="00411F99" w:rsidRPr="00411F99">
        <w:rPr>
          <w:rFonts w:ascii="Times New Roman" w:hAnsi="Times New Roman" w:cs="Times New Roman"/>
          <w:noProof/>
          <w:color w:val="000000" w:themeColor="text1"/>
          <w:szCs w:val="24"/>
        </w:rPr>
        <w:fldChar w:fldCharType="end"/>
      </w:r>
    </w:p>
    <w:bookmarkStart w:id="4" w:name="Faizah"/>
    <w:p w14:paraId="5BCF7A2D" w14:textId="67ABDA93"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"https://scholar.google.co.id/scholar?hl=id&amp;as_sdt=0%2C5&amp;q=Faizah%2C+S.+N.+%282017%29.+Hakikat+Belajar+dan+Pembelajaran.+At-Thullab%3A+Jurnal+Pendidikan+Guru+Madrasah+Ibtidaiyah%2C+1%282%29%2C+175%E2%80%93185.&amp;btnG="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Faizah</w:t>
      </w:r>
      <w:bookmarkEnd w:id="4"/>
      <w:r w:rsidR="006504C7" w:rsidRPr="00411F99">
        <w:rPr>
          <w:rStyle w:val="Hyperlink"/>
          <w:rFonts w:ascii="Times New Roman" w:hAnsi="Times New Roman" w:cs="Times New Roman"/>
          <w:noProof/>
          <w:color w:val="000000" w:themeColor="text1"/>
          <w:szCs w:val="24"/>
          <w:u w:val="none"/>
        </w:rPr>
        <w:t xml:space="preserve">, S. N. (2017). Hakikat Belajar dan Pembelajaran. </w:t>
      </w:r>
      <w:r w:rsidR="006504C7" w:rsidRPr="00411F99">
        <w:rPr>
          <w:rStyle w:val="Hyperlink"/>
          <w:rFonts w:ascii="Times New Roman" w:hAnsi="Times New Roman" w:cs="Times New Roman"/>
          <w:i/>
          <w:iCs/>
          <w:noProof/>
          <w:color w:val="000000" w:themeColor="text1"/>
          <w:szCs w:val="24"/>
          <w:u w:val="none"/>
        </w:rPr>
        <w:t>At-Thullab: Jurnal Pendidikan Guru Madrasah Ibtidaiyah</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1</w:t>
      </w:r>
      <w:r w:rsidR="006504C7" w:rsidRPr="00411F99">
        <w:rPr>
          <w:rStyle w:val="Hyperlink"/>
          <w:rFonts w:ascii="Times New Roman" w:hAnsi="Times New Roman" w:cs="Times New Roman"/>
          <w:noProof/>
          <w:color w:val="000000" w:themeColor="text1"/>
          <w:szCs w:val="24"/>
          <w:u w:val="none"/>
        </w:rPr>
        <w:t>(2), 175–185.</w:t>
      </w:r>
      <w:r w:rsidRPr="00411F99">
        <w:rPr>
          <w:rFonts w:ascii="Times New Roman" w:hAnsi="Times New Roman" w:cs="Times New Roman"/>
          <w:noProof/>
          <w:color w:val="000000" w:themeColor="text1"/>
          <w:szCs w:val="24"/>
        </w:rPr>
        <w:fldChar w:fldCharType="end"/>
      </w:r>
    </w:p>
    <w:bookmarkStart w:id="5" w:name="Kholis"/>
    <w:p w14:paraId="418EF49A" w14:textId="7E9396A4"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"https://scholar.google.co.id/scholar?hl=id&amp;as_sdt=0%2C5&amp;q=Kholis%2C+N.+%282014%29.+Paradigma+Pendidikan+Islam+Dalam+Undang-undang+Sisdiknas+2003.+Jurnal+Kependidikan%2C+2%281%29%2C+71%E2%80%9385.&amp;btnG="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Kholis</w:t>
      </w:r>
      <w:bookmarkEnd w:id="5"/>
      <w:r w:rsidR="006504C7" w:rsidRPr="00411F99">
        <w:rPr>
          <w:rStyle w:val="Hyperlink"/>
          <w:rFonts w:ascii="Times New Roman" w:hAnsi="Times New Roman" w:cs="Times New Roman"/>
          <w:noProof/>
          <w:color w:val="000000" w:themeColor="text1"/>
          <w:szCs w:val="24"/>
          <w:u w:val="none"/>
        </w:rPr>
        <w:t xml:space="preserve">, N. (2014). Paradigma Pendidikan Islam Dalam Undang-undang Sisdiknas 2003. </w:t>
      </w:r>
      <w:r w:rsidR="006504C7" w:rsidRPr="00411F99">
        <w:rPr>
          <w:rStyle w:val="Hyperlink"/>
          <w:rFonts w:ascii="Times New Roman" w:hAnsi="Times New Roman" w:cs="Times New Roman"/>
          <w:i/>
          <w:iCs/>
          <w:noProof/>
          <w:color w:val="000000" w:themeColor="text1"/>
          <w:szCs w:val="24"/>
          <w:u w:val="none"/>
        </w:rPr>
        <w:t>Jurnal Kependidikan</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2</w:t>
      </w:r>
      <w:r w:rsidR="006504C7" w:rsidRPr="00411F99">
        <w:rPr>
          <w:rStyle w:val="Hyperlink"/>
          <w:rFonts w:ascii="Times New Roman" w:hAnsi="Times New Roman" w:cs="Times New Roman"/>
          <w:noProof/>
          <w:color w:val="000000" w:themeColor="text1"/>
          <w:szCs w:val="24"/>
          <w:u w:val="none"/>
        </w:rPr>
        <w:t>(1), 71–85.</w:t>
      </w:r>
      <w:r w:rsidRPr="00411F99">
        <w:rPr>
          <w:rFonts w:ascii="Times New Roman" w:hAnsi="Times New Roman" w:cs="Times New Roman"/>
          <w:noProof/>
          <w:color w:val="000000" w:themeColor="text1"/>
          <w:szCs w:val="24"/>
        </w:rPr>
        <w:fldChar w:fldCharType="end"/>
      </w:r>
    </w:p>
    <w:bookmarkStart w:id="6" w:name="Lindawati"/>
    <w:p w14:paraId="244A9323" w14:textId="6F85733B"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Lindawati%2C+N.+P.%2C+Asriyani%2C+R.%2C+%26+Anggayana%2C+I.+W.+A.+%282019%29.+Model+Kooperatif+Think-Pair-Share+Dalam+Meningkatkan+Kemampuan+Menulis+Karangan+Dialog+Bahasa+Inggris+Mahasiswa+Akademi+Komunitas+Manajemen+Perhotelan+Indonesia.+LITERA%3A+Jurnal+Litera+Bahasa+Dan+Sastra%2C+4%281%29.&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Lindawati</w:t>
      </w:r>
      <w:bookmarkEnd w:id="6"/>
      <w:r w:rsidR="006504C7" w:rsidRPr="00411F99">
        <w:rPr>
          <w:rStyle w:val="Hyperlink"/>
          <w:rFonts w:ascii="Times New Roman" w:hAnsi="Times New Roman" w:cs="Times New Roman"/>
          <w:noProof/>
          <w:color w:val="000000" w:themeColor="text1"/>
          <w:szCs w:val="24"/>
          <w:u w:val="none"/>
        </w:rPr>
        <w:t xml:space="preserve">, N. P., Asriyani, R., &amp; Anggayana, I. W. A. (2019). Model Kooperatif Think-Pair-Share Dalam Meningkatkan Kemampuan Menulis Karangan Dialog Bahasa Inggris Mahasiswa Akademi Komunitas Manajemen Perhotelan Indonesia. </w:t>
      </w:r>
      <w:r w:rsidR="006504C7" w:rsidRPr="00411F99">
        <w:rPr>
          <w:rStyle w:val="Hyperlink"/>
          <w:rFonts w:ascii="Times New Roman" w:hAnsi="Times New Roman" w:cs="Times New Roman"/>
          <w:i/>
          <w:iCs/>
          <w:noProof/>
          <w:color w:val="000000" w:themeColor="text1"/>
          <w:szCs w:val="24"/>
          <w:u w:val="none"/>
        </w:rPr>
        <w:t>LITERA: Jurnal Litera Bahasa Dan Sastra</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4</w:t>
      </w:r>
      <w:r w:rsidR="006504C7" w:rsidRPr="00411F99">
        <w:rPr>
          <w:rStyle w:val="Hyperlink"/>
          <w:rFonts w:ascii="Times New Roman" w:hAnsi="Times New Roman" w:cs="Times New Roman"/>
          <w:noProof/>
          <w:color w:val="000000" w:themeColor="text1"/>
          <w:szCs w:val="24"/>
          <w:u w:val="none"/>
        </w:rPr>
        <w:t>(1).</w:t>
      </w:r>
      <w:r w:rsidRPr="00411F99">
        <w:rPr>
          <w:rFonts w:ascii="Times New Roman" w:hAnsi="Times New Roman" w:cs="Times New Roman"/>
          <w:noProof/>
          <w:color w:val="000000" w:themeColor="text1"/>
          <w:szCs w:val="24"/>
        </w:rPr>
        <w:fldChar w:fldCharType="end"/>
      </w:r>
    </w:p>
    <w:bookmarkStart w:id="7" w:name="Majir17"/>
    <w:p w14:paraId="5BFB5B5D" w14:textId="448220D5"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"https://scholar.google.co.id/scholar?hl=id&amp;as_sdt=0%2C5&amp;q=Majir%2C+A.+%282017%29.+Dasar+pengembangan+kurikulum.+Deepublish.&amp;btnG="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Majir</w:t>
      </w:r>
      <w:bookmarkEnd w:id="7"/>
      <w:r w:rsidR="006504C7" w:rsidRPr="00411F99">
        <w:rPr>
          <w:rStyle w:val="Hyperlink"/>
          <w:rFonts w:ascii="Times New Roman" w:hAnsi="Times New Roman" w:cs="Times New Roman"/>
          <w:noProof/>
          <w:color w:val="000000" w:themeColor="text1"/>
          <w:szCs w:val="24"/>
          <w:u w:val="none"/>
        </w:rPr>
        <w:t xml:space="preserve">, A. (2017). </w:t>
      </w:r>
      <w:r w:rsidR="006504C7" w:rsidRPr="00411F99">
        <w:rPr>
          <w:rStyle w:val="Hyperlink"/>
          <w:rFonts w:ascii="Times New Roman" w:hAnsi="Times New Roman" w:cs="Times New Roman"/>
          <w:i/>
          <w:iCs/>
          <w:noProof/>
          <w:color w:val="000000" w:themeColor="text1"/>
          <w:szCs w:val="24"/>
          <w:u w:val="none"/>
        </w:rPr>
        <w:t>Dasar pengembangan kurikulum</w:t>
      </w:r>
      <w:r w:rsidR="006504C7" w:rsidRPr="00411F99">
        <w:rPr>
          <w:rStyle w:val="Hyperlink"/>
          <w:rFonts w:ascii="Times New Roman" w:hAnsi="Times New Roman" w:cs="Times New Roman"/>
          <w:noProof/>
          <w:color w:val="000000" w:themeColor="text1"/>
          <w:szCs w:val="24"/>
          <w:u w:val="none"/>
        </w:rPr>
        <w:t>. Deepublish.</w:t>
      </w:r>
      <w:r w:rsidRPr="00411F99">
        <w:rPr>
          <w:rFonts w:ascii="Times New Roman" w:hAnsi="Times New Roman" w:cs="Times New Roman"/>
          <w:noProof/>
          <w:color w:val="000000" w:themeColor="text1"/>
          <w:szCs w:val="24"/>
        </w:rPr>
        <w:fldChar w:fldCharType="end"/>
      </w:r>
    </w:p>
    <w:bookmarkStart w:id="8" w:name="Maji18"/>
    <w:p w14:paraId="54ECDAB9" w14:textId="604AB243"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"https://scholar.google.co.id/scholar?hl=id&amp;as_sdt=0%2C5&amp;q=Majir%2C+A.+%282018%29.+Rekonstruksi+Hubungan+Komite+Sekolah+dan+Sekolah+Sebagai+Upaya+Meningkatkan+Mutu+Pendidikan.+Jurnal+Pendidikan+Dan+Kebudayaan+Missio%2C+10%282%29%2C+223%E2%80%93231.&amp;btnG="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Maji</w:t>
      </w:r>
      <w:bookmarkEnd w:id="8"/>
      <w:r w:rsidR="006504C7" w:rsidRPr="00411F99">
        <w:rPr>
          <w:rStyle w:val="Hyperlink"/>
          <w:rFonts w:ascii="Times New Roman" w:hAnsi="Times New Roman" w:cs="Times New Roman"/>
          <w:noProof/>
          <w:color w:val="000000" w:themeColor="text1"/>
          <w:szCs w:val="24"/>
          <w:u w:val="none"/>
        </w:rPr>
        <w:t xml:space="preserve">r, A. (2018). Rekonstruksi Hubungan Komite Sekolah dan Sekolah Sebagai Upaya Meningkatkan Mutu Pendidikan. </w:t>
      </w:r>
      <w:r w:rsidR="006504C7" w:rsidRPr="00411F99">
        <w:rPr>
          <w:rStyle w:val="Hyperlink"/>
          <w:rFonts w:ascii="Times New Roman" w:hAnsi="Times New Roman" w:cs="Times New Roman"/>
          <w:i/>
          <w:iCs/>
          <w:noProof/>
          <w:color w:val="000000" w:themeColor="text1"/>
          <w:szCs w:val="24"/>
          <w:u w:val="none"/>
        </w:rPr>
        <w:t>Jurnal Pendidikan Dan Kebudayaan Missio</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10</w:t>
      </w:r>
      <w:r w:rsidR="006504C7" w:rsidRPr="00411F99">
        <w:rPr>
          <w:rStyle w:val="Hyperlink"/>
          <w:rFonts w:ascii="Times New Roman" w:hAnsi="Times New Roman" w:cs="Times New Roman"/>
          <w:noProof/>
          <w:color w:val="000000" w:themeColor="text1"/>
          <w:szCs w:val="24"/>
          <w:u w:val="none"/>
        </w:rPr>
        <w:t>(2), 223–231.</w:t>
      </w:r>
      <w:r w:rsidRPr="00411F99">
        <w:rPr>
          <w:rFonts w:ascii="Times New Roman" w:hAnsi="Times New Roman" w:cs="Times New Roman"/>
          <w:noProof/>
          <w:color w:val="000000" w:themeColor="text1"/>
          <w:szCs w:val="24"/>
        </w:rPr>
        <w:fldChar w:fldCharType="end"/>
      </w:r>
    </w:p>
    <w:bookmarkStart w:id="9" w:name="Majir20"/>
    <w:p w14:paraId="1D8FC02E" w14:textId="1ED1A333"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"https://scholar.google.co.id/scholar?hl=id&amp;as_sdt=0%2C5&amp;q=Majir%2C+A.+%282020%29.+Paradigma+Baru+Manajemen+Pendidikan+Abad+21.+Deepublish.&amp;btnG="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Majir</w:t>
      </w:r>
      <w:bookmarkEnd w:id="9"/>
      <w:r w:rsidR="006504C7" w:rsidRPr="00411F99">
        <w:rPr>
          <w:rStyle w:val="Hyperlink"/>
          <w:rFonts w:ascii="Times New Roman" w:hAnsi="Times New Roman" w:cs="Times New Roman"/>
          <w:noProof/>
          <w:color w:val="000000" w:themeColor="text1"/>
          <w:szCs w:val="24"/>
          <w:u w:val="none"/>
        </w:rPr>
        <w:t xml:space="preserve">, A. (2020). </w:t>
      </w:r>
      <w:r w:rsidR="006504C7" w:rsidRPr="00411F99">
        <w:rPr>
          <w:rStyle w:val="Hyperlink"/>
          <w:rFonts w:ascii="Times New Roman" w:hAnsi="Times New Roman" w:cs="Times New Roman"/>
          <w:i/>
          <w:iCs/>
          <w:noProof/>
          <w:color w:val="000000" w:themeColor="text1"/>
          <w:szCs w:val="24"/>
          <w:u w:val="none"/>
        </w:rPr>
        <w:t>Paradigma Baru Manajemen Pendidikan Abad 21</w:t>
      </w:r>
      <w:r w:rsidR="006504C7" w:rsidRPr="00411F99">
        <w:rPr>
          <w:rStyle w:val="Hyperlink"/>
          <w:rFonts w:ascii="Times New Roman" w:hAnsi="Times New Roman" w:cs="Times New Roman"/>
          <w:noProof/>
          <w:color w:val="000000" w:themeColor="text1"/>
          <w:szCs w:val="24"/>
          <w:u w:val="none"/>
        </w:rPr>
        <w:t>. Deepublish.</w:t>
      </w:r>
      <w:r w:rsidRPr="00411F99">
        <w:rPr>
          <w:rFonts w:ascii="Times New Roman" w:hAnsi="Times New Roman" w:cs="Times New Roman"/>
          <w:noProof/>
          <w:color w:val="000000" w:themeColor="text1"/>
          <w:szCs w:val="24"/>
        </w:rPr>
        <w:fldChar w:fldCharType="end"/>
      </w:r>
    </w:p>
    <w:bookmarkStart w:id="10" w:name="Majir18"/>
    <w:p w14:paraId="2ECC5770" w14:textId="2FB6847F"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"https://scholar.google.co.id/scholar?hl=id&amp;as_sdt=0%2C5&amp;q=Majir%2C+A.%2C+%26+Nendi%2C+F.+%282018%29.+Peran+Manajer+Kepala+Sekolah+Dalam+Mengelola+Ekstra-Kurikuler+Kurikulum+2013.+JURNAL+IMEDTECH+%28Instructional+Media%2C+Design+and+Technology%29%2C+2%281%29.&amp;btnG="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Majir</w:t>
      </w:r>
      <w:bookmarkEnd w:id="10"/>
      <w:r w:rsidR="006504C7" w:rsidRPr="00411F99">
        <w:rPr>
          <w:rStyle w:val="Hyperlink"/>
          <w:rFonts w:ascii="Times New Roman" w:hAnsi="Times New Roman" w:cs="Times New Roman"/>
          <w:noProof/>
          <w:color w:val="000000" w:themeColor="text1"/>
          <w:szCs w:val="24"/>
          <w:u w:val="none"/>
        </w:rPr>
        <w:t xml:space="preserve">, A., &amp; Nendi, F. (2018). Peran Manajer Kepala Sekolah Dalam Mengelola Ekstra-Kurikuler Kurikulum 2013. </w:t>
      </w:r>
      <w:r w:rsidR="006504C7" w:rsidRPr="00411F99">
        <w:rPr>
          <w:rStyle w:val="Hyperlink"/>
          <w:rFonts w:ascii="Times New Roman" w:hAnsi="Times New Roman" w:cs="Times New Roman"/>
          <w:i/>
          <w:iCs/>
          <w:noProof/>
          <w:color w:val="000000" w:themeColor="text1"/>
          <w:szCs w:val="24"/>
          <w:u w:val="none"/>
        </w:rPr>
        <w:t>JURNAL IMEDTECH (Instructional Media, Design and Technology)</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2</w:t>
      </w:r>
      <w:r w:rsidR="006504C7" w:rsidRPr="00411F99">
        <w:rPr>
          <w:rStyle w:val="Hyperlink"/>
          <w:rFonts w:ascii="Times New Roman" w:hAnsi="Times New Roman" w:cs="Times New Roman"/>
          <w:noProof/>
          <w:color w:val="000000" w:themeColor="text1"/>
          <w:szCs w:val="24"/>
          <w:u w:val="none"/>
        </w:rPr>
        <w:t>(1).</w:t>
      </w:r>
      <w:r w:rsidRPr="00411F99">
        <w:rPr>
          <w:rFonts w:ascii="Times New Roman" w:hAnsi="Times New Roman" w:cs="Times New Roman"/>
          <w:noProof/>
          <w:color w:val="000000" w:themeColor="text1"/>
          <w:szCs w:val="24"/>
        </w:rPr>
        <w:fldChar w:fldCharType="end"/>
      </w:r>
    </w:p>
    <w:bookmarkStart w:id="11" w:name="Minarni"/>
    <w:p w14:paraId="70433C66" w14:textId="2AB30886"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Minarni%2C+M.+%282016%29.+Pemanfaatan+media+pembelajaran+ilmu+pengetahuan+alam+%28ipa%29+berbasis+video+menggunakan+aplikasi+video+scribe+untuk+anak+kelas+2+sekolah+dasar.+Jurnal+Penelitian+Dosen+FIKOM+%28UNDA%29%2C+5%281%29.&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Minarni</w:t>
      </w:r>
      <w:bookmarkEnd w:id="11"/>
      <w:r w:rsidR="006504C7" w:rsidRPr="00411F99">
        <w:rPr>
          <w:rStyle w:val="Hyperlink"/>
          <w:rFonts w:ascii="Times New Roman" w:hAnsi="Times New Roman" w:cs="Times New Roman"/>
          <w:noProof/>
          <w:color w:val="000000" w:themeColor="text1"/>
          <w:szCs w:val="24"/>
          <w:u w:val="none"/>
        </w:rPr>
        <w:t xml:space="preserve">, M. (2016). Pemanfaatan media pembelajaran ilmu pengetahuan alam (ipa) berbasis video menggunakan aplikasi video scribe untuk anak kelas 2 sekolah dasar. </w:t>
      </w:r>
      <w:r w:rsidR="006504C7" w:rsidRPr="00411F99">
        <w:rPr>
          <w:rStyle w:val="Hyperlink"/>
          <w:rFonts w:ascii="Times New Roman" w:hAnsi="Times New Roman" w:cs="Times New Roman"/>
          <w:i/>
          <w:iCs/>
          <w:noProof/>
          <w:color w:val="000000" w:themeColor="text1"/>
          <w:szCs w:val="24"/>
          <w:u w:val="none"/>
        </w:rPr>
        <w:t>Jurnal Penelitian Dosen FIKOM (UNDA)</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5</w:t>
      </w:r>
      <w:r w:rsidR="006504C7" w:rsidRPr="00411F99">
        <w:rPr>
          <w:rStyle w:val="Hyperlink"/>
          <w:rFonts w:ascii="Times New Roman" w:hAnsi="Times New Roman" w:cs="Times New Roman"/>
          <w:noProof/>
          <w:color w:val="000000" w:themeColor="text1"/>
          <w:szCs w:val="24"/>
          <w:u w:val="none"/>
        </w:rPr>
        <w:t>(1).</w:t>
      </w:r>
      <w:r w:rsidRPr="00411F99">
        <w:rPr>
          <w:rFonts w:ascii="Times New Roman" w:hAnsi="Times New Roman" w:cs="Times New Roman"/>
          <w:noProof/>
          <w:color w:val="000000" w:themeColor="text1"/>
          <w:szCs w:val="24"/>
        </w:rPr>
        <w:fldChar w:fldCharType="end"/>
      </w:r>
    </w:p>
    <w:bookmarkStart w:id="12" w:name="Najib"/>
    <w:p w14:paraId="5E7117A7" w14:textId="71DBBA90"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Najib%2C+D.+A.%2C+%26+Elhefni%2C+E.+%282016%29.+Pengaruh+penerapan+pembelajaran+bermakna+%28meaningfull+learning%29+pada+pembelajaran+tematik+IPS+terpadu+terhadap+hasil+belajar+siswa+kelas+III+di+MI+Ahliyah+IV+Palembang.+JIP+%28Jurnal+Ilmiah+PGMI%29%2C+2%281%29%2C+19%E2%80%9328.&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Najib</w:t>
      </w:r>
      <w:bookmarkEnd w:id="12"/>
      <w:r w:rsidR="006504C7" w:rsidRPr="00411F99">
        <w:rPr>
          <w:rStyle w:val="Hyperlink"/>
          <w:rFonts w:ascii="Times New Roman" w:hAnsi="Times New Roman" w:cs="Times New Roman"/>
          <w:noProof/>
          <w:color w:val="000000" w:themeColor="text1"/>
          <w:szCs w:val="24"/>
          <w:u w:val="none"/>
        </w:rPr>
        <w:t xml:space="preserve">, D. A., &amp; Elhefni, E. (2016). Pengaruh penerapan pembelajaran bermakna (meaningfull learning) pada pembelajaran tematik IPS terpadu terhadap hasil belajar siswa kelas III di MI Ahliyah IV Palembang. </w:t>
      </w:r>
      <w:r w:rsidR="006504C7" w:rsidRPr="00411F99">
        <w:rPr>
          <w:rStyle w:val="Hyperlink"/>
          <w:rFonts w:ascii="Times New Roman" w:hAnsi="Times New Roman" w:cs="Times New Roman"/>
          <w:i/>
          <w:iCs/>
          <w:noProof/>
          <w:color w:val="000000" w:themeColor="text1"/>
          <w:szCs w:val="24"/>
          <w:u w:val="none"/>
        </w:rPr>
        <w:t>JIP (Jurnal Ilmiah PGMI)</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2</w:t>
      </w:r>
      <w:r w:rsidR="006504C7" w:rsidRPr="00411F99">
        <w:rPr>
          <w:rStyle w:val="Hyperlink"/>
          <w:rFonts w:ascii="Times New Roman" w:hAnsi="Times New Roman" w:cs="Times New Roman"/>
          <w:noProof/>
          <w:color w:val="000000" w:themeColor="text1"/>
          <w:szCs w:val="24"/>
          <w:u w:val="none"/>
        </w:rPr>
        <w:t>(1), 19–28.</w:t>
      </w:r>
      <w:r w:rsidRPr="00411F99">
        <w:rPr>
          <w:rFonts w:ascii="Times New Roman" w:hAnsi="Times New Roman" w:cs="Times New Roman"/>
          <w:noProof/>
          <w:color w:val="000000" w:themeColor="text1"/>
          <w:szCs w:val="24"/>
        </w:rPr>
        <w:fldChar w:fldCharType="end"/>
      </w:r>
    </w:p>
    <w:bookmarkStart w:id="13" w:name="Ni"/>
    <w:p w14:paraId="33A55296" w14:textId="7C75E855"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Ni%2C+L.%2C+Majir%2C+A.%2C+%26+Pantur%2C+A.+G.+%282020%29.+Peran+Orang+Tua+dalam+Membentuk+Keterampilan+Sosial+Siswa+SDI+Golo+Ru%E2%80%99u+Kecamatan+Kuwus+Kabupaten+Manggarai+Barat.+Jurnal+Literasi+Pendidikan+Dasar%2C+1%282%29%2C+49%E2%80%9353.&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Ni</w:t>
      </w:r>
      <w:bookmarkEnd w:id="13"/>
      <w:r w:rsidR="006504C7" w:rsidRPr="00411F99">
        <w:rPr>
          <w:rStyle w:val="Hyperlink"/>
          <w:rFonts w:ascii="Times New Roman" w:hAnsi="Times New Roman" w:cs="Times New Roman"/>
          <w:noProof/>
          <w:color w:val="000000" w:themeColor="text1"/>
          <w:szCs w:val="24"/>
          <w:u w:val="none"/>
        </w:rPr>
        <w:t xml:space="preserve">, L., Majir, A., &amp; Pantur, A. G. (2020). Peran Orang Tua dalam Membentuk Keterampilan Sosial Siswa SDI Golo Ru’u Kecamatan Kuwus Kabupaten Manggarai Barat. </w:t>
      </w:r>
      <w:r w:rsidR="006504C7" w:rsidRPr="00411F99">
        <w:rPr>
          <w:rStyle w:val="Hyperlink"/>
          <w:rFonts w:ascii="Times New Roman" w:hAnsi="Times New Roman" w:cs="Times New Roman"/>
          <w:i/>
          <w:iCs/>
          <w:noProof/>
          <w:color w:val="000000" w:themeColor="text1"/>
          <w:szCs w:val="24"/>
          <w:u w:val="none"/>
        </w:rPr>
        <w:t>Jurnal Literasi Pendidikan Dasar</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1</w:t>
      </w:r>
      <w:r w:rsidR="006504C7" w:rsidRPr="00411F99">
        <w:rPr>
          <w:rStyle w:val="Hyperlink"/>
          <w:rFonts w:ascii="Times New Roman" w:hAnsi="Times New Roman" w:cs="Times New Roman"/>
          <w:noProof/>
          <w:color w:val="000000" w:themeColor="text1"/>
          <w:szCs w:val="24"/>
          <w:u w:val="none"/>
        </w:rPr>
        <w:t>(2), 49–53.</w:t>
      </w:r>
      <w:r w:rsidRPr="00411F99">
        <w:rPr>
          <w:rFonts w:ascii="Times New Roman" w:hAnsi="Times New Roman" w:cs="Times New Roman"/>
          <w:noProof/>
          <w:color w:val="000000" w:themeColor="text1"/>
          <w:szCs w:val="24"/>
        </w:rPr>
        <w:fldChar w:fldCharType="end"/>
      </w:r>
    </w:p>
    <w:bookmarkStart w:id="14" w:name="Ningsih"/>
    <w:p w14:paraId="685E1410" w14:textId="2A8CACE2"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"https://scholar.google.co.id/scholar?hl=id&amp;as_sdt=0%2C5&amp;q=Ningsih%2C+Y.+%282015%29.+Analisis+Kesalahan+Penulisan+Paragraf+Argumentasi+Mahasiswa+Jurusan+Non+Bahasa+Inggris+Politeknik+Negeri+Jember.+Jurnal+Ilmiah+Inovasi%2C+15%282%29.&amp;btnG="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Ningsih</w:t>
      </w:r>
      <w:bookmarkEnd w:id="14"/>
      <w:r w:rsidR="006504C7" w:rsidRPr="00411F99">
        <w:rPr>
          <w:rStyle w:val="Hyperlink"/>
          <w:rFonts w:ascii="Times New Roman" w:hAnsi="Times New Roman" w:cs="Times New Roman"/>
          <w:noProof/>
          <w:color w:val="000000" w:themeColor="text1"/>
          <w:szCs w:val="24"/>
          <w:u w:val="none"/>
        </w:rPr>
        <w:t xml:space="preserve">, Y. (2015). Analisis Kesalahan Penulisan Paragraf Argumentasi Mahasiswa Jurusan Non Bahasa Inggris Politeknik Negeri Jember. </w:t>
      </w:r>
      <w:r w:rsidR="006504C7" w:rsidRPr="00411F99">
        <w:rPr>
          <w:rStyle w:val="Hyperlink"/>
          <w:rFonts w:ascii="Times New Roman" w:hAnsi="Times New Roman" w:cs="Times New Roman"/>
          <w:i/>
          <w:iCs/>
          <w:noProof/>
          <w:color w:val="000000" w:themeColor="text1"/>
          <w:szCs w:val="24"/>
          <w:u w:val="none"/>
        </w:rPr>
        <w:t>Jurnal Ilmiah Inovasi</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15</w:t>
      </w:r>
      <w:r w:rsidR="006504C7" w:rsidRPr="00411F99">
        <w:rPr>
          <w:rStyle w:val="Hyperlink"/>
          <w:rFonts w:ascii="Times New Roman" w:hAnsi="Times New Roman" w:cs="Times New Roman"/>
          <w:noProof/>
          <w:color w:val="000000" w:themeColor="text1"/>
          <w:szCs w:val="24"/>
          <w:u w:val="none"/>
        </w:rPr>
        <w:t>(2).</w:t>
      </w:r>
      <w:r w:rsidRPr="00411F99">
        <w:rPr>
          <w:rFonts w:ascii="Times New Roman" w:hAnsi="Times New Roman" w:cs="Times New Roman"/>
          <w:noProof/>
          <w:color w:val="000000" w:themeColor="text1"/>
          <w:szCs w:val="24"/>
        </w:rPr>
        <w:fldChar w:fldCharType="end"/>
      </w:r>
    </w:p>
    <w:bookmarkStart w:id="15" w:name="Pravitasari"/>
    <w:p w14:paraId="7C34A644" w14:textId="0E5EE3BE"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"https://scholar.google.co.id/scholar?hl=id&amp;as_sdt=0%2C5&amp;q=Pravitasari%2C+S.+G.+%282014%29.+Mind+Map+Sebagai+Metode+Pembelajaran+Yang+Inovatif.+Jurnal+Ilmiah+SINUS%2C+12%281%29.&amp;btnG="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Pravitasari</w:t>
      </w:r>
      <w:bookmarkEnd w:id="15"/>
      <w:r w:rsidR="006504C7" w:rsidRPr="00411F99">
        <w:rPr>
          <w:rStyle w:val="Hyperlink"/>
          <w:rFonts w:ascii="Times New Roman" w:hAnsi="Times New Roman" w:cs="Times New Roman"/>
          <w:noProof/>
          <w:color w:val="000000" w:themeColor="text1"/>
          <w:szCs w:val="24"/>
          <w:u w:val="none"/>
        </w:rPr>
        <w:t xml:space="preserve">, S. G. (2014). Mind Map Sebagai Metode Pembelajaran Yang Inovatif. </w:t>
      </w:r>
      <w:r w:rsidR="006504C7" w:rsidRPr="00411F99">
        <w:rPr>
          <w:rStyle w:val="Hyperlink"/>
          <w:rFonts w:ascii="Times New Roman" w:hAnsi="Times New Roman" w:cs="Times New Roman"/>
          <w:i/>
          <w:iCs/>
          <w:noProof/>
          <w:color w:val="000000" w:themeColor="text1"/>
          <w:szCs w:val="24"/>
          <w:u w:val="none"/>
        </w:rPr>
        <w:t>Jurnal Ilmiah SINUS</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12</w:t>
      </w:r>
      <w:r w:rsidR="006504C7" w:rsidRPr="00411F99">
        <w:rPr>
          <w:rStyle w:val="Hyperlink"/>
          <w:rFonts w:ascii="Times New Roman" w:hAnsi="Times New Roman" w:cs="Times New Roman"/>
          <w:noProof/>
          <w:color w:val="000000" w:themeColor="text1"/>
          <w:szCs w:val="24"/>
          <w:u w:val="none"/>
        </w:rPr>
        <w:t>(1).</w:t>
      </w:r>
      <w:r w:rsidRPr="00411F99">
        <w:rPr>
          <w:rFonts w:ascii="Times New Roman" w:hAnsi="Times New Roman" w:cs="Times New Roman"/>
          <w:noProof/>
          <w:color w:val="000000" w:themeColor="text1"/>
          <w:szCs w:val="24"/>
        </w:rPr>
        <w:fldChar w:fldCharType="end"/>
      </w:r>
    </w:p>
    <w:bookmarkStart w:id="16" w:name="Tafonao"/>
    <w:p w14:paraId="0ADB7398" w14:textId="0D04712A"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"https://scholar.google.co.id/scholar?hl=id&amp;as_sdt=0%2C5&amp;q=Tafonao%2C+T.+%282018%29.+Peranan+media+pembelajaran+dalam+meningkatkan+minat+belajar+mahasiswa.+Jurnal+Komunikasi+Pendidikan%2C+2%282%29%2C+103%E2%80%93114.&amp;btnG="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Tafonao</w:t>
      </w:r>
      <w:bookmarkEnd w:id="16"/>
      <w:r w:rsidR="006504C7" w:rsidRPr="00411F99">
        <w:rPr>
          <w:rStyle w:val="Hyperlink"/>
          <w:rFonts w:ascii="Times New Roman" w:hAnsi="Times New Roman" w:cs="Times New Roman"/>
          <w:noProof/>
          <w:color w:val="000000" w:themeColor="text1"/>
          <w:szCs w:val="24"/>
          <w:u w:val="none"/>
        </w:rPr>
        <w:t xml:space="preserve">, T. (2018). Peranan media pembelajaran dalam meningkatkan minat belajar mahasiswa. </w:t>
      </w:r>
      <w:r w:rsidR="006504C7" w:rsidRPr="00411F99">
        <w:rPr>
          <w:rStyle w:val="Hyperlink"/>
          <w:rFonts w:ascii="Times New Roman" w:hAnsi="Times New Roman" w:cs="Times New Roman"/>
          <w:i/>
          <w:iCs/>
          <w:noProof/>
          <w:color w:val="000000" w:themeColor="text1"/>
          <w:szCs w:val="24"/>
          <w:u w:val="none"/>
        </w:rPr>
        <w:t>Jurnal Komunikasi Pendidikan</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2</w:t>
      </w:r>
      <w:r w:rsidR="006504C7" w:rsidRPr="00411F99">
        <w:rPr>
          <w:rStyle w:val="Hyperlink"/>
          <w:rFonts w:ascii="Times New Roman" w:hAnsi="Times New Roman" w:cs="Times New Roman"/>
          <w:noProof/>
          <w:color w:val="000000" w:themeColor="text1"/>
          <w:szCs w:val="24"/>
          <w:u w:val="none"/>
        </w:rPr>
        <w:t>(2), 103–114.</w:t>
      </w:r>
      <w:r w:rsidRPr="00411F99">
        <w:rPr>
          <w:rFonts w:ascii="Times New Roman" w:hAnsi="Times New Roman" w:cs="Times New Roman"/>
          <w:noProof/>
          <w:color w:val="000000" w:themeColor="text1"/>
          <w:szCs w:val="24"/>
        </w:rPr>
        <w:fldChar w:fldCharType="end"/>
      </w:r>
    </w:p>
    <w:bookmarkStart w:id="17" w:name="Warman"/>
    <w:p w14:paraId="1FEE4F7C" w14:textId="02B0114D" w:rsidR="006504C7" w:rsidRPr="00411F99" w:rsidRDefault="00411F99" w:rsidP="006504C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411F99">
        <w:rPr>
          <w:rFonts w:ascii="Times New Roman" w:hAnsi="Times New Roman" w:cs="Times New Roman"/>
          <w:noProof/>
          <w:color w:val="000000" w:themeColor="text1"/>
          <w:szCs w:val="24"/>
        </w:rPr>
        <w:fldChar w:fldCharType="begin"/>
      </w:r>
      <w:r w:rsidRPr="00411F99">
        <w:rPr>
          <w:rFonts w:ascii="Times New Roman" w:hAnsi="Times New Roman" w:cs="Times New Roman"/>
          <w:noProof/>
          <w:color w:val="000000" w:themeColor="text1"/>
          <w:szCs w:val="24"/>
        </w:rPr>
        <w:instrText xml:space="preserve"> HYPERLINK "Warman,%20J.%20S.,%20Mardian,%20V.,%20Suryani,%20L.,%20Fista,%20F.%20R.,%20&amp;%20Irwan,%20I.%20(2019).%20Program%20Pelatihan%20Penigkatan%20Kemampuan%20Bahasa%20Inggris%20Anak-Anak%20Panti%20Asuhan%20Melalui%20Pemberdayaan%20Mahasiswa.%20Dinamisia:%20Jurnal%20Pengabdian%20Kepada%20Masyarakat,%203(2),%20280–285." </w:instrText>
      </w:r>
      <w:r w:rsidRPr="00411F99">
        <w:rPr>
          <w:rFonts w:ascii="Times New Roman" w:hAnsi="Times New Roman" w:cs="Times New Roman"/>
          <w:noProof/>
          <w:color w:val="000000" w:themeColor="text1"/>
          <w:szCs w:val="24"/>
        </w:rPr>
      </w:r>
      <w:r w:rsidRPr="00411F99">
        <w:rPr>
          <w:rFonts w:ascii="Times New Roman" w:hAnsi="Times New Roman" w:cs="Times New Roman"/>
          <w:noProof/>
          <w:color w:val="000000" w:themeColor="text1"/>
          <w:szCs w:val="24"/>
        </w:rPr>
        <w:fldChar w:fldCharType="separate"/>
      </w:r>
      <w:r w:rsidR="006504C7" w:rsidRPr="00411F99">
        <w:rPr>
          <w:rStyle w:val="Hyperlink"/>
          <w:rFonts w:ascii="Times New Roman" w:hAnsi="Times New Roman" w:cs="Times New Roman"/>
          <w:noProof/>
          <w:color w:val="000000" w:themeColor="text1"/>
          <w:szCs w:val="24"/>
          <w:u w:val="none"/>
        </w:rPr>
        <w:t>Warman</w:t>
      </w:r>
      <w:bookmarkEnd w:id="17"/>
      <w:r w:rsidR="006504C7" w:rsidRPr="00411F99">
        <w:rPr>
          <w:rStyle w:val="Hyperlink"/>
          <w:rFonts w:ascii="Times New Roman" w:hAnsi="Times New Roman" w:cs="Times New Roman"/>
          <w:noProof/>
          <w:color w:val="000000" w:themeColor="text1"/>
          <w:szCs w:val="24"/>
          <w:u w:val="none"/>
        </w:rPr>
        <w:t xml:space="preserve">, J. S., Mardian, V., Suryani, L., Fista, F. R., &amp; Irwan, I. (2019). Program Pelatihan Penigkatan Kemampuan Bahasa Inggris Anak-Anak Panti Asuhan Melalui Pemberdayaan Mahasiswa. </w:t>
      </w:r>
      <w:r w:rsidR="006504C7" w:rsidRPr="00411F99">
        <w:rPr>
          <w:rStyle w:val="Hyperlink"/>
          <w:rFonts w:ascii="Times New Roman" w:hAnsi="Times New Roman" w:cs="Times New Roman"/>
          <w:i/>
          <w:iCs/>
          <w:noProof/>
          <w:color w:val="000000" w:themeColor="text1"/>
          <w:szCs w:val="24"/>
          <w:u w:val="none"/>
        </w:rPr>
        <w:t>Dinamisia: Jurnal Pengabdian Kepada Masyarakat</w:t>
      </w:r>
      <w:r w:rsidR="006504C7" w:rsidRPr="00411F99">
        <w:rPr>
          <w:rStyle w:val="Hyperlink"/>
          <w:rFonts w:ascii="Times New Roman" w:hAnsi="Times New Roman" w:cs="Times New Roman"/>
          <w:noProof/>
          <w:color w:val="000000" w:themeColor="text1"/>
          <w:szCs w:val="24"/>
          <w:u w:val="none"/>
        </w:rPr>
        <w:t xml:space="preserve">, </w:t>
      </w:r>
      <w:r w:rsidR="006504C7" w:rsidRPr="00411F99">
        <w:rPr>
          <w:rStyle w:val="Hyperlink"/>
          <w:rFonts w:ascii="Times New Roman" w:hAnsi="Times New Roman" w:cs="Times New Roman"/>
          <w:i/>
          <w:iCs/>
          <w:noProof/>
          <w:color w:val="000000" w:themeColor="text1"/>
          <w:szCs w:val="24"/>
          <w:u w:val="none"/>
        </w:rPr>
        <w:t>3</w:t>
      </w:r>
      <w:r w:rsidR="006504C7" w:rsidRPr="00411F99">
        <w:rPr>
          <w:rStyle w:val="Hyperlink"/>
          <w:rFonts w:ascii="Times New Roman" w:hAnsi="Times New Roman" w:cs="Times New Roman"/>
          <w:noProof/>
          <w:color w:val="000000" w:themeColor="text1"/>
          <w:szCs w:val="24"/>
          <w:u w:val="none"/>
        </w:rPr>
        <w:t>(2), 280–285.</w:t>
      </w:r>
      <w:r w:rsidRPr="00411F99">
        <w:rPr>
          <w:rFonts w:ascii="Times New Roman" w:hAnsi="Times New Roman" w:cs="Times New Roman"/>
          <w:noProof/>
          <w:color w:val="000000" w:themeColor="text1"/>
          <w:szCs w:val="24"/>
        </w:rPr>
        <w:fldChar w:fldCharType="end"/>
      </w:r>
    </w:p>
    <w:p w14:paraId="75A14CAD" w14:textId="28BB1748" w:rsidR="00C76F09" w:rsidRPr="005276BF" w:rsidRDefault="005276BF" w:rsidP="006504C7">
      <w:pPr>
        <w:widowControl w:val="0"/>
        <w:autoSpaceDE w:val="0"/>
        <w:autoSpaceDN w:val="0"/>
        <w:adjustRightInd w:val="0"/>
        <w:spacing w:after="0" w:line="240" w:lineRule="auto"/>
        <w:ind w:left="480" w:hanging="480"/>
        <w:rPr>
          <w:rFonts w:ascii="Times New Roman" w:hAnsi="Times New Roman" w:cs="Times New Roman"/>
          <w:b/>
        </w:rPr>
      </w:pPr>
      <w:r w:rsidRPr="00B3314C">
        <w:rPr>
          <w:rFonts w:asciiTheme="majorBidi" w:hAnsiTheme="majorBidi" w:cstheme="majorBidi"/>
          <w:b/>
        </w:rPr>
        <w:fldChar w:fldCharType="end"/>
      </w:r>
    </w:p>
    <w:tbl>
      <w:tblPr>
        <w:tblW w:w="8048" w:type="dxa"/>
        <w:tblInd w:w="115" w:type="dxa"/>
        <w:tblBorders>
          <w:top w:val="single" w:sz="18" w:space="0" w:color="76923C" w:themeColor="accent3" w:themeShade="BF"/>
        </w:tblBorders>
        <w:tblLook w:val="04A0" w:firstRow="1" w:lastRow="0" w:firstColumn="1" w:lastColumn="0" w:noHBand="0" w:noVBand="1"/>
      </w:tblPr>
      <w:tblGrid>
        <w:gridCol w:w="8048"/>
      </w:tblGrid>
      <w:tr w:rsidR="00E96360" w:rsidRPr="006E1F78" w14:paraId="7E856A5E" w14:textId="77777777" w:rsidTr="00C746A1">
        <w:trPr>
          <w:trHeight w:val="982"/>
        </w:trPr>
        <w:tc>
          <w:tcPr>
            <w:tcW w:w="8048" w:type="dxa"/>
          </w:tcPr>
          <w:p w14:paraId="0815AFB6" w14:textId="34CFE5F1" w:rsidR="00A97E5F" w:rsidRPr="006E1F78" w:rsidRDefault="00322CE4"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r w:rsidRPr="006E1F78">
              <w:rPr>
                <w:rFonts w:asciiTheme="majorBidi" w:eastAsia="Times New Roman" w:hAnsiTheme="majorBidi" w:cstheme="majorBidi"/>
                <w:noProof/>
                <w:color w:val="76923C" w:themeColor="accent3" w:themeShade="BF"/>
                <w:lang w:eastAsia="en-US"/>
              </w:rPr>
              <w:drawing>
                <wp:inline distT="0" distB="0" distL="0" distR="0" wp14:anchorId="010572AB" wp14:editId="490CA924">
                  <wp:extent cx="1130300" cy="398242"/>
                  <wp:effectExtent l="0" t="0" r="0" b="1905"/>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6E1F78" w:rsidRDefault="00C746A1"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p>
          <w:p w14:paraId="073B06ED" w14:textId="1F43741E" w:rsidR="00E96360" w:rsidRPr="006E1F78" w:rsidRDefault="00322CE4" w:rsidP="00F84A14">
            <w:pPr>
              <w:widowControl w:val="0"/>
              <w:autoSpaceDE w:val="0"/>
              <w:autoSpaceDN w:val="0"/>
              <w:adjustRightInd w:val="0"/>
              <w:spacing w:after="0" w:line="240" w:lineRule="auto"/>
              <w:jc w:val="center"/>
              <w:rPr>
                <w:rFonts w:asciiTheme="majorBidi" w:eastAsia="Times New Roman" w:hAnsiTheme="majorBidi" w:cstheme="majorBidi"/>
                <w:color w:val="76923C" w:themeColor="accent3" w:themeShade="BF"/>
              </w:rPr>
            </w:pPr>
            <w:r w:rsidRPr="006E1F78">
              <w:rPr>
                <w:rStyle w:val="cc-license-title"/>
                <w:rFonts w:asciiTheme="majorBidi" w:eastAsiaTheme="majorEastAsia" w:hAnsiTheme="majorBidi" w:cstheme="majorBidi"/>
                <w:b/>
                <w:bCs/>
                <w:color w:val="76923C" w:themeColor="accent3" w:themeShade="BF"/>
              </w:rPr>
              <w:t xml:space="preserve">This work is licensed under a </w:t>
            </w:r>
            <w:hyperlink r:id="rId21" w:history="1">
              <w:r w:rsidRPr="006E1F78">
                <w:rPr>
                  <w:rStyle w:val="Hyperlink"/>
                  <w:rFonts w:asciiTheme="majorBidi" w:eastAsiaTheme="majorEastAsia" w:hAnsiTheme="majorBidi" w:cstheme="majorBidi"/>
                  <w:b/>
                  <w:bCs/>
                  <w:color w:val="000000" w:themeColor="text1"/>
                  <w:u w:val="none"/>
                </w:rPr>
                <w:t>Creative Commons Attribution-ShareAlike 4.0 International License</w:t>
              </w:r>
            </w:hyperlink>
          </w:p>
        </w:tc>
      </w:tr>
    </w:tbl>
    <w:p w14:paraId="1D1C68E6" w14:textId="51B5BAF9" w:rsidR="00C746A1" w:rsidRPr="006E1F78" w:rsidRDefault="00C746A1" w:rsidP="00F84A14">
      <w:pPr>
        <w:widowControl w:val="0"/>
        <w:autoSpaceDE w:val="0"/>
        <w:autoSpaceDN w:val="0"/>
        <w:adjustRightInd w:val="0"/>
        <w:spacing w:after="0" w:line="240" w:lineRule="auto"/>
        <w:jc w:val="both"/>
        <w:rPr>
          <w:rFonts w:asciiTheme="majorBidi" w:eastAsia="Times New Roman" w:hAnsiTheme="majorBidi" w:cstheme="majorBidi"/>
        </w:rPr>
      </w:pPr>
    </w:p>
    <w:sectPr w:rsidR="00C746A1" w:rsidRPr="006E1F78" w:rsidSect="0087261D">
      <w:footerReference w:type="even" r:id="rId22"/>
      <w:footerReference w:type="default" r:id="rId23"/>
      <w:headerReference w:type="first" r:id="rId24"/>
      <w:footerReference w:type="first" r:id="rId25"/>
      <w:pgSz w:w="11906" w:h="16838"/>
      <w:pgMar w:top="2268" w:right="1701" w:bottom="1701" w:left="226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467A8" w14:textId="77777777" w:rsidR="007777E2" w:rsidRDefault="007777E2">
      <w:pPr>
        <w:spacing w:after="0" w:line="240" w:lineRule="auto"/>
      </w:pPr>
      <w:r>
        <w:separator/>
      </w:r>
    </w:p>
  </w:endnote>
  <w:endnote w:type="continuationSeparator" w:id="0">
    <w:p w14:paraId="59B767B0" w14:textId="77777777" w:rsidR="007777E2" w:rsidRDefault="0077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A22FB" w14:textId="63E30591" w:rsidR="001F387D" w:rsidRDefault="001F387D" w:rsidP="007C129B">
    <w:pPr>
      <w:pStyle w:val="Footer"/>
    </w:pPr>
    <w:r>
      <w:rPr>
        <w:rFonts w:ascii="Times New Roman" w:hAnsi="Times New Roman" w:cs="Times New Roman"/>
        <w:sz w:val="24"/>
      </w:rPr>
      <w:t xml:space="preserve">Amiruddin                                                                                         </w:t>
    </w:r>
    <w:r w:rsidRPr="0053213A">
      <w:rPr>
        <w:rFonts w:ascii="Times New Roman" w:hAnsi="Times New Roman" w:cs="Times New Roman"/>
        <w:bCs/>
        <w:color w:val="000000"/>
        <w:sz w:val="28"/>
        <w:szCs w:val="24"/>
      </w:rPr>
      <w:t xml:space="preserve"> </w:t>
    </w:r>
    <w:r>
      <w:rPr>
        <w:rFonts w:ascii="Times New Roman" w:hAnsi="Times New Roman" w:cs="Times New Roman"/>
        <w:bCs/>
        <w:color w:val="000000"/>
        <w:sz w:val="28"/>
        <w:szCs w:val="24"/>
      </w:rPr>
      <w:t xml:space="preserve">             </w:t>
    </w:r>
    <w:r>
      <w:rPr>
        <w:rFonts w:ascii="Times New Roman" w:hAnsi="Times New Roman" w:cs="Times New Roman"/>
        <w:bCs/>
        <w:color w:val="000000"/>
        <w:sz w:val="24"/>
      </w:rPr>
      <w:t>1.</w:t>
    </w:r>
    <w:r w:rsidR="007C129B">
      <w:rPr>
        <w:rFonts w:ascii="Times New Roman" w:hAnsi="Times New Roman" w:cs="Times New Roman"/>
        <w:bCs/>
        <w:color w:val="000000"/>
        <w:sz w:val="24"/>
      </w:rPr>
      <w:t>476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DCEF1" w14:textId="05A7FE71" w:rsidR="001F387D" w:rsidRPr="001C3513" w:rsidRDefault="007C129B" w:rsidP="00CB4F3D">
    <w:pPr>
      <w:pBdr>
        <w:top w:val="single" w:sz="4" w:space="1" w:color="D9D9D9"/>
        <w:left w:val="nil"/>
        <w:bottom w:val="nil"/>
        <w:right w:val="nil"/>
        <w:between w:val="nil"/>
      </w:pBdr>
      <w:tabs>
        <w:tab w:val="center" w:pos="4513"/>
        <w:tab w:val="right" w:pos="9026"/>
      </w:tabs>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1.477</w:t>
    </w:r>
    <w:r w:rsidR="001F387D">
      <w:rPr>
        <w:rFonts w:asciiTheme="majorBidi" w:hAnsiTheme="majorBidi" w:cstheme="majorBidi"/>
        <w:color w:val="000000"/>
        <w:sz w:val="24"/>
        <w:szCs w:val="24"/>
      </w:rPr>
      <w:t xml:space="preserve">    </w:t>
    </w:r>
    <w:r w:rsidR="001F387D" w:rsidRPr="00507FA1">
      <w:rPr>
        <w:rFonts w:asciiTheme="majorBidi" w:hAnsiTheme="majorBidi" w:cstheme="majorBidi"/>
        <w:color w:val="000000"/>
        <w:sz w:val="24"/>
        <w:szCs w:val="24"/>
      </w:rPr>
      <w:t xml:space="preserve">                                                                       </w:t>
    </w:r>
    <w:hyperlink r:id="rId1">
      <w:r w:rsidR="001F387D" w:rsidRPr="00507FA1">
        <w:rPr>
          <w:rFonts w:asciiTheme="majorBidi" w:hAnsiTheme="majorBidi" w:cstheme="majorBidi"/>
          <w:color w:val="000000"/>
          <w:sz w:val="24"/>
          <w:szCs w:val="24"/>
        </w:rPr>
        <w:t>http://sostech.greenvest.co.id</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5" w:type="dxa"/>
      <w:tblInd w:w="-438" w:type="dxa"/>
      <w:tblBorders>
        <w:top w:val="single" w:sz="4" w:space="0" w:color="auto"/>
      </w:tblBorders>
      <w:tblLayout w:type="fixed"/>
      <w:tblCellMar>
        <w:left w:w="0" w:type="dxa"/>
        <w:right w:w="0" w:type="dxa"/>
      </w:tblCellMar>
      <w:tblLook w:val="04A0" w:firstRow="1" w:lastRow="0" w:firstColumn="1" w:lastColumn="0" w:noHBand="0" w:noVBand="1"/>
    </w:tblPr>
    <w:tblGrid>
      <w:gridCol w:w="2269"/>
      <w:gridCol w:w="7016"/>
    </w:tblGrid>
    <w:tr w:rsidR="007C129B" w14:paraId="5AD6D531" w14:textId="77777777" w:rsidTr="00262792">
      <w:trPr>
        <w:trHeight w:val="235"/>
      </w:trPr>
      <w:tc>
        <w:tcPr>
          <w:tcW w:w="2268" w:type="dxa"/>
          <w:tcBorders>
            <w:top w:val="single" w:sz="4" w:space="0" w:color="auto"/>
            <w:left w:val="nil"/>
            <w:bottom w:val="nil"/>
            <w:right w:val="nil"/>
          </w:tcBorders>
          <w:shd w:val="clear" w:color="auto" w:fill="F2F2F2"/>
          <w:vAlign w:val="bottom"/>
          <w:hideMark/>
        </w:tcPr>
        <w:p w14:paraId="5C780624" w14:textId="77777777" w:rsidR="007C129B" w:rsidRDefault="007C129B" w:rsidP="00262792">
          <w:pPr>
            <w:spacing w:after="0" w:line="240" w:lineRule="auto"/>
            <w:ind w:left="100"/>
            <w:rPr>
              <w:b/>
              <w:sz w:val="16"/>
            </w:rPr>
          </w:pPr>
          <w:r>
            <w:rPr>
              <w:b/>
              <w:sz w:val="16"/>
            </w:rPr>
            <w:t>How to cite:</w:t>
          </w:r>
        </w:p>
      </w:tc>
      <w:tc>
        <w:tcPr>
          <w:tcW w:w="7013" w:type="dxa"/>
          <w:tcBorders>
            <w:top w:val="single" w:sz="4" w:space="0" w:color="auto"/>
            <w:left w:val="nil"/>
            <w:bottom w:val="nil"/>
            <w:right w:val="nil"/>
          </w:tcBorders>
          <w:shd w:val="clear" w:color="auto" w:fill="F2F2F2"/>
          <w:vAlign w:val="bottom"/>
          <w:hideMark/>
        </w:tcPr>
        <w:p w14:paraId="039088A5" w14:textId="24EF7D46" w:rsidR="007C129B" w:rsidRDefault="007C129B" w:rsidP="00262792">
          <w:pPr>
            <w:spacing w:after="0" w:line="240" w:lineRule="auto"/>
            <w:jc w:val="both"/>
            <w:rPr>
              <w:sz w:val="16"/>
              <w:shd w:val="clear" w:color="auto" w:fill="F2F2F2"/>
            </w:rPr>
          </w:pPr>
          <w:r w:rsidRPr="007C129B">
            <w:rPr>
              <w:sz w:val="16"/>
              <w:shd w:val="clear" w:color="auto" w:fill="F2F2F2"/>
            </w:rPr>
            <w:t>Amiruddin</w:t>
          </w:r>
          <w:r>
            <w:rPr>
              <w:sz w:val="16"/>
              <w:shd w:val="clear" w:color="auto" w:fill="F2F2F2"/>
            </w:rPr>
            <w:t xml:space="preserve">. (2021). </w:t>
          </w:r>
          <w:r w:rsidRPr="007C129B">
            <w:rPr>
              <w:sz w:val="16"/>
              <w:shd w:val="clear" w:color="auto" w:fill="F2F2F2"/>
            </w:rPr>
            <w:t xml:space="preserve">Upaya Meningkatkan Kemampuan Bahasa Inggris Kelas X IPS SMAN </w:t>
          </w:r>
          <w:r>
            <w:rPr>
              <w:sz w:val="16"/>
              <w:shd w:val="clear" w:color="auto" w:fill="F2F2F2"/>
            </w:rPr>
            <w:t>1 Tanjung Selor de</w:t>
          </w:r>
          <w:r w:rsidRPr="007C129B">
            <w:rPr>
              <w:sz w:val="16"/>
              <w:shd w:val="clear" w:color="auto" w:fill="F2F2F2"/>
            </w:rPr>
            <w:t xml:space="preserve">ngan </w:t>
          </w:r>
          <w:r w:rsidRPr="007C129B">
            <w:rPr>
              <w:i/>
              <w:iCs/>
              <w:sz w:val="16"/>
              <w:shd w:val="clear" w:color="auto" w:fill="F2F2F2"/>
            </w:rPr>
            <w:t>Mind Mapping</w:t>
          </w:r>
          <w:r>
            <w:rPr>
              <w:sz w:val="16"/>
              <w:shd w:val="clear" w:color="auto" w:fill="F2F2F2"/>
            </w:rPr>
            <w:t xml:space="preserve">. </w:t>
          </w:r>
          <w:r>
            <w:rPr>
              <w:i/>
              <w:iCs/>
              <w:sz w:val="16"/>
              <w:shd w:val="clear" w:color="auto" w:fill="F2F2F2"/>
            </w:rPr>
            <w:t>Jurnal Sosial dan Teknologi (SOSTECH), 1</w:t>
          </w:r>
          <w:r>
            <w:rPr>
              <w:sz w:val="16"/>
              <w:shd w:val="clear" w:color="auto" w:fill="F2F2F2"/>
            </w:rPr>
            <w:t>(11): 1.47</w:t>
          </w:r>
          <w:r w:rsidR="000B237B">
            <w:rPr>
              <w:sz w:val="16"/>
              <w:shd w:val="clear" w:color="auto" w:fill="F2F2F2"/>
            </w:rPr>
            <w:t>5-1.480</w:t>
          </w:r>
        </w:p>
      </w:tc>
    </w:tr>
    <w:tr w:rsidR="007C129B" w14:paraId="54670E15" w14:textId="77777777" w:rsidTr="00262792">
      <w:trPr>
        <w:trHeight w:val="192"/>
      </w:trPr>
      <w:tc>
        <w:tcPr>
          <w:tcW w:w="2268" w:type="dxa"/>
          <w:tcBorders>
            <w:top w:val="nil"/>
            <w:left w:val="nil"/>
            <w:bottom w:val="nil"/>
            <w:right w:val="nil"/>
          </w:tcBorders>
          <w:shd w:val="clear" w:color="auto" w:fill="F2F2F2"/>
          <w:vAlign w:val="bottom"/>
          <w:hideMark/>
        </w:tcPr>
        <w:p w14:paraId="7EBD9BED" w14:textId="77777777" w:rsidR="007C129B" w:rsidRPr="00F9659E" w:rsidRDefault="007C129B" w:rsidP="00262792">
          <w:pPr>
            <w:spacing w:after="0" w:line="240" w:lineRule="auto"/>
            <w:rPr>
              <w:rFonts w:ascii="Times New Roman" w:eastAsia="Times New Roman" w:hAnsi="Times New Roman"/>
              <w:sz w:val="16"/>
            </w:rPr>
          </w:pPr>
          <w:r w:rsidRPr="00F9659E">
            <w:rPr>
              <w:b/>
              <w:sz w:val="16"/>
            </w:rPr>
            <w:t xml:space="preserve">   E-ISSN:</w:t>
          </w:r>
        </w:p>
      </w:tc>
      <w:tc>
        <w:tcPr>
          <w:tcW w:w="7013" w:type="dxa"/>
          <w:tcBorders>
            <w:top w:val="nil"/>
            <w:left w:val="nil"/>
            <w:bottom w:val="nil"/>
            <w:right w:val="nil"/>
          </w:tcBorders>
          <w:shd w:val="clear" w:color="auto" w:fill="F2F2F2"/>
          <w:vAlign w:val="bottom"/>
          <w:hideMark/>
        </w:tcPr>
        <w:p w14:paraId="4B13DF37" w14:textId="77777777" w:rsidR="007C129B" w:rsidRPr="00F9659E" w:rsidRDefault="007C129B" w:rsidP="00262792">
          <w:pPr>
            <w:spacing w:after="0" w:line="240" w:lineRule="auto"/>
            <w:rPr>
              <w:i/>
              <w:sz w:val="16"/>
              <w:shd w:val="clear" w:color="auto" w:fill="F2F2F2"/>
            </w:rPr>
          </w:pPr>
          <w:hyperlink r:id="rId1" w:history="1">
            <w:r w:rsidRPr="00F9659E">
              <w:rPr>
                <w:rStyle w:val="Hyperlink"/>
                <w:color w:val="000000" w:themeColor="text1"/>
                <w:sz w:val="16"/>
                <w:u w:val="none"/>
              </w:rPr>
              <w:t>2774-5155</w:t>
            </w:r>
          </w:hyperlink>
        </w:p>
      </w:tc>
    </w:tr>
    <w:tr w:rsidR="007C129B" w14:paraId="4B8D8F3B" w14:textId="77777777" w:rsidTr="00262792">
      <w:trPr>
        <w:trHeight w:val="197"/>
      </w:trPr>
      <w:tc>
        <w:tcPr>
          <w:tcW w:w="2268" w:type="dxa"/>
          <w:tcBorders>
            <w:top w:val="nil"/>
            <w:left w:val="nil"/>
            <w:bottom w:val="nil"/>
            <w:right w:val="nil"/>
          </w:tcBorders>
          <w:shd w:val="clear" w:color="auto" w:fill="F2F2F2"/>
          <w:vAlign w:val="bottom"/>
          <w:hideMark/>
        </w:tcPr>
        <w:p w14:paraId="109411F3" w14:textId="77777777" w:rsidR="007C129B" w:rsidRPr="00F9659E" w:rsidRDefault="007C129B" w:rsidP="00262792">
          <w:pPr>
            <w:spacing w:after="0" w:line="240" w:lineRule="auto"/>
            <w:ind w:left="100"/>
            <w:rPr>
              <w:b/>
              <w:sz w:val="16"/>
            </w:rPr>
          </w:pPr>
          <w:r w:rsidRPr="00F9659E">
            <w:rPr>
              <w:b/>
              <w:sz w:val="16"/>
            </w:rPr>
            <w:t>Published by:</w:t>
          </w:r>
        </w:p>
      </w:tc>
      <w:tc>
        <w:tcPr>
          <w:tcW w:w="7013" w:type="dxa"/>
          <w:tcBorders>
            <w:top w:val="nil"/>
            <w:left w:val="nil"/>
            <w:bottom w:val="nil"/>
            <w:right w:val="nil"/>
          </w:tcBorders>
          <w:shd w:val="clear" w:color="auto" w:fill="F2F2F2"/>
          <w:vAlign w:val="bottom"/>
          <w:hideMark/>
        </w:tcPr>
        <w:p w14:paraId="1B815459" w14:textId="77777777" w:rsidR="007C129B" w:rsidRPr="00D2037F" w:rsidRDefault="007C129B" w:rsidP="00262792">
          <w:pPr>
            <w:spacing w:after="0" w:line="240" w:lineRule="auto"/>
            <w:rPr>
              <w:sz w:val="16"/>
            </w:rPr>
          </w:pPr>
          <w:hyperlink r:id="rId2" w:history="1">
            <w:r w:rsidRPr="00D2037F">
              <w:rPr>
                <w:rStyle w:val="Hyperlink"/>
                <w:color w:val="000000" w:themeColor="text1"/>
                <w:sz w:val="16"/>
                <w:u w:val="none"/>
              </w:rPr>
              <w:t>https://greenpublisher.id/</w:t>
            </w:r>
          </w:hyperlink>
        </w:p>
      </w:tc>
    </w:tr>
  </w:tbl>
  <w:p w14:paraId="623996DE" w14:textId="52F6ADD7" w:rsidR="001F387D" w:rsidRPr="007C129B" w:rsidRDefault="001F387D" w:rsidP="007C12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04740" w14:textId="033CAA72" w:rsidR="007C129B" w:rsidRPr="007C129B" w:rsidRDefault="007C129B" w:rsidP="007C129B">
    <w:pPr>
      <w:pStyle w:val="Footer"/>
    </w:pPr>
    <w:r>
      <w:rPr>
        <w:rFonts w:ascii="Times New Roman" w:hAnsi="Times New Roman" w:cs="Times New Roman"/>
        <w:sz w:val="24"/>
      </w:rPr>
      <w:t xml:space="preserve">Amiruddin                                                                                         </w:t>
    </w:r>
    <w:r w:rsidRPr="0053213A">
      <w:rPr>
        <w:rFonts w:ascii="Times New Roman" w:hAnsi="Times New Roman" w:cs="Times New Roman"/>
        <w:bCs/>
        <w:color w:val="000000"/>
        <w:sz w:val="28"/>
        <w:szCs w:val="24"/>
      </w:rPr>
      <w:t xml:space="preserve"> </w:t>
    </w:r>
    <w:r>
      <w:rPr>
        <w:rFonts w:ascii="Times New Roman" w:hAnsi="Times New Roman" w:cs="Times New Roman"/>
        <w:bCs/>
        <w:color w:val="000000"/>
        <w:sz w:val="28"/>
        <w:szCs w:val="24"/>
      </w:rPr>
      <w:t xml:space="preserve">             </w:t>
    </w:r>
    <w:r>
      <w:rPr>
        <w:rFonts w:ascii="Times New Roman" w:hAnsi="Times New Roman" w:cs="Times New Roman"/>
        <w:bCs/>
        <w:color w:val="000000"/>
        <w:sz w:val="24"/>
      </w:rPr>
      <w:t>1.</w:t>
    </w:r>
    <w:r>
      <w:rPr>
        <w:rFonts w:ascii="Times New Roman" w:hAnsi="Times New Roman" w:cs="Times New Roman"/>
        <w:bCs/>
        <w:color w:val="000000"/>
        <w:sz w:val="24"/>
      </w:rPr>
      <w:t>478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E05EA" w14:textId="33476ACA" w:rsidR="007C129B" w:rsidRDefault="007C129B" w:rsidP="007C129B">
    <w:pPr>
      <w:pStyle w:val="Footer"/>
    </w:pPr>
    <w:r>
      <w:rPr>
        <w:rFonts w:ascii="Times New Roman" w:hAnsi="Times New Roman" w:cs="Times New Roman"/>
        <w:sz w:val="24"/>
      </w:rPr>
      <w:t xml:space="preserve">Amiruddin                                                                                         </w:t>
    </w:r>
    <w:r w:rsidRPr="0053213A">
      <w:rPr>
        <w:rFonts w:ascii="Times New Roman" w:hAnsi="Times New Roman" w:cs="Times New Roman"/>
        <w:bCs/>
        <w:color w:val="000000"/>
        <w:sz w:val="28"/>
        <w:szCs w:val="24"/>
      </w:rPr>
      <w:t xml:space="preserve"> </w:t>
    </w:r>
    <w:r>
      <w:rPr>
        <w:rFonts w:ascii="Times New Roman" w:hAnsi="Times New Roman" w:cs="Times New Roman"/>
        <w:bCs/>
        <w:color w:val="000000"/>
        <w:sz w:val="28"/>
        <w:szCs w:val="24"/>
      </w:rPr>
      <w:t xml:space="preserve">             </w:t>
    </w:r>
    <w:r>
      <w:rPr>
        <w:rFonts w:ascii="Times New Roman" w:hAnsi="Times New Roman" w:cs="Times New Roman"/>
        <w:bCs/>
        <w:color w:val="000000"/>
        <w:sz w:val="24"/>
      </w:rPr>
      <w:t>1.480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BF66F" w14:textId="07B143B1" w:rsidR="00C36072" w:rsidRPr="001C3513" w:rsidRDefault="00C36072" w:rsidP="00CB4F3D">
    <w:pPr>
      <w:pBdr>
        <w:top w:val="single" w:sz="4" w:space="1" w:color="D9D9D9"/>
        <w:left w:val="nil"/>
        <w:bottom w:val="nil"/>
        <w:right w:val="nil"/>
        <w:between w:val="nil"/>
      </w:pBdr>
      <w:tabs>
        <w:tab w:val="center" w:pos="4513"/>
        <w:tab w:val="right" w:pos="9026"/>
      </w:tabs>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1.355    </w:t>
    </w:r>
    <w:r w:rsidRPr="00507FA1">
      <w:rPr>
        <w:rFonts w:asciiTheme="majorBidi" w:hAnsiTheme="majorBidi" w:cstheme="majorBidi"/>
        <w:color w:val="000000"/>
        <w:sz w:val="24"/>
        <w:szCs w:val="24"/>
      </w:rPr>
      <w:t xml:space="preserve">                                                                       </w:t>
    </w:r>
    <w:hyperlink r:id="rId1">
      <w:r w:rsidRPr="00507FA1">
        <w:rPr>
          <w:rFonts w:asciiTheme="majorBidi" w:hAnsiTheme="majorBidi" w:cstheme="majorBidi"/>
          <w:color w:val="000000"/>
          <w:sz w:val="24"/>
          <w:szCs w:val="24"/>
        </w:rPr>
        <w:t>http://sostech.greenvest.co.id</w:t>
      </w:r>
    </w:hyperlink>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E390C" w14:textId="71289EF3" w:rsidR="00C36072" w:rsidRPr="00C36072" w:rsidRDefault="007C129B" w:rsidP="00C36072">
    <w:pPr>
      <w:pBdr>
        <w:top w:val="single" w:sz="4" w:space="1" w:color="D9D9D9"/>
        <w:left w:val="nil"/>
        <w:bottom w:val="nil"/>
        <w:right w:val="nil"/>
        <w:between w:val="nil"/>
      </w:pBdr>
      <w:tabs>
        <w:tab w:val="center" w:pos="4513"/>
        <w:tab w:val="right" w:pos="9026"/>
      </w:tabs>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1.479</w:t>
    </w:r>
    <w:r w:rsidR="00C36072">
      <w:rPr>
        <w:rFonts w:asciiTheme="majorBidi" w:hAnsiTheme="majorBidi" w:cstheme="majorBidi"/>
        <w:color w:val="000000"/>
        <w:sz w:val="24"/>
        <w:szCs w:val="24"/>
      </w:rPr>
      <w:t xml:space="preserve">     </w:t>
    </w:r>
    <w:r w:rsidR="00C36072" w:rsidRPr="00507FA1">
      <w:rPr>
        <w:rFonts w:asciiTheme="majorBidi" w:hAnsiTheme="majorBidi" w:cstheme="majorBidi"/>
        <w:color w:val="000000"/>
        <w:sz w:val="24"/>
        <w:szCs w:val="24"/>
      </w:rPr>
      <w:t xml:space="preserve">                                                                       </w:t>
    </w:r>
    <w:hyperlink r:id="rId1">
      <w:r w:rsidR="00C36072" w:rsidRPr="00507FA1">
        <w:rPr>
          <w:rFonts w:asciiTheme="majorBidi" w:hAnsiTheme="majorBidi" w:cstheme="majorBidi"/>
          <w:color w:val="000000"/>
          <w:sz w:val="24"/>
          <w:szCs w:val="24"/>
        </w:rPr>
        <w:t>http://sostech.greenvest.co.id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3FF8B" w14:textId="77777777" w:rsidR="007777E2" w:rsidRDefault="007777E2">
      <w:pPr>
        <w:spacing w:after="0" w:line="240" w:lineRule="auto"/>
      </w:pPr>
      <w:r>
        <w:separator/>
      </w:r>
    </w:p>
  </w:footnote>
  <w:footnote w:type="continuationSeparator" w:id="0">
    <w:p w14:paraId="089D3BF9" w14:textId="77777777" w:rsidR="007777E2" w:rsidRDefault="00777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7C129B" w:rsidRPr="00F9659E" w14:paraId="5F011DB9" w14:textId="77777777" w:rsidTr="00262792">
      <w:trPr>
        <w:trHeight w:val="288"/>
      </w:trPr>
      <w:tc>
        <w:tcPr>
          <w:tcW w:w="5872" w:type="dxa"/>
          <w:tcBorders>
            <w:top w:val="nil"/>
            <w:left w:val="nil"/>
            <w:bottom w:val="single" w:sz="18" w:space="0" w:color="808080"/>
            <w:right w:val="single" w:sz="18" w:space="0" w:color="808080"/>
          </w:tcBorders>
          <w:hideMark/>
        </w:tcPr>
        <w:p w14:paraId="2A798FF2" w14:textId="314E71F0" w:rsidR="007C129B" w:rsidRPr="00A218E9" w:rsidRDefault="007C129B" w:rsidP="00262792">
          <w:pPr>
            <w:tabs>
              <w:tab w:val="center" w:pos="4513"/>
              <w:tab w:val="right" w:pos="9026"/>
            </w:tabs>
            <w:spacing w:after="0" w:line="240" w:lineRule="auto"/>
            <w:jc w:val="both"/>
            <w:rPr>
              <w:bCs/>
              <w:i/>
              <w:color w:val="000000"/>
              <w:sz w:val="36"/>
              <w:szCs w:val="36"/>
            </w:rPr>
          </w:pPr>
          <w:r w:rsidRPr="007C129B">
            <w:rPr>
              <w:rFonts w:ascii="Times New Roman" w:eastAsia="Times New Roman" w:hAnsi="Times New Roman" w:cs="Times New Roman"/>
              <w:bCs/>
              <w:iCs/>
              <w:color w:val="000000"/>
              <w:sz w:val="24"/>
              <w:szCs w:val="24"/>
            </w:rPr>
            <w:t xml:space="preserve">Upaya Meningkatkan Kemampuan Bahasa Inggris Kelas X IPS SMAN 1 Tanjung Selor dengan </w:t>
          </w:r>
          <w:r w:rsidRPr="007C129B">
            <w:rPr>
              <w:rFonts w:ascii="Times New Roman" w:eastAsia="Times New Roman" w:hAnsi="Times New Roman" w:cs="Times New Roman"/>
              <w:bCs/>
              <w:i/>
              <w:color w:val="000000"/>
              <w:sz w:val="24"/>
              <w:szCs w:val="24"/>
            </w:rPr>
            <w:t>Mind Mapping</w:t>
          </w:r>
        </w:p>
      </w:tc>
      <w:tc>
        <w:tcPr>
          <w:tcW w:w="2065" w:type="dxa"/>
          <w:tcBorders>
            <w:top w:val="nil"/>
            <w:left w:val="single" w:sz="18" w:space="0" w:color="808080"/>
            <w:bottom w:val="single" w:sz="18" w:space="0" w:color="808080"/>
            <w:right w:val="nil"/>
          </w:tcBorders>
          <w:hideMark/>
        </w:tcPr>
        <w:p w14:paraId="1493F3C2" w14:textId="77777777" w:rsidR="007C129B" w:rsidRPr="00F9659E" w:rsidRDefault="007C129B" w:rsidP="00262792">
          <w:pPr>
            <w:tabs>
              <w:tab w:val="center" w:pos="4513"/>
              <w:tab w:val="right" w:pos="9026"/>
            </w:tabs>
            <w:spacing w:after="0" w:line="240" w:lineRule="auto"/>
            <w:rPr>
              <w:rFonts w:asciiTheme="majorBidi" w:hAnsiTheme="majorBidi" w:cstheme="majorBidi"/>
              <w:color w:val="000000" w:themeColor="text1"/>
              <w:sz w:val="24"/>
              <w:szCs w:val="24"/>
            </w:rPr>
          </w:pPr>
          <w:r w:rsidRPr="00F9659E">
            <w:rPr>
              <w:rFonts w:asciiTheme="majorBidi" w:eastAsia="Cambria" w:hAnsiTheme="majorBidi" w:cstheme="majorBidi"/>
              <w:color w:val="000000" w:themeColor="text1"/>
              <w:sz w:val="24"/>
              <w:szCs w:val="24"/>
            </w:rPr>
            <w:t xml:space="preserve">e-ISSN </w:t>
          </w:r>
          <w:hyperlink r:id="rId1" w:history="1">
            <w:r w:rsidRPr="00F9659E">
              <w:rPr>
                <w:rStyle w:val="Hyperlink"/>
                <w:rFonts w:asciiTheme="majorBidi" w:hAnsiTheme="majorBidi"/>
                <w:color w:val="000000" w:themeColor="text1"/>
                <w:sz w:val="24"/>
                <w:szCs w:val="24"/>
                <w:u w:val="none"/>
              </w:rPr>
              <w:t>2774-5155</w:t>
            </w:r>
          </w:hyperlink>
        </w:p>
        <w:p w14:paraId="0AFB1FD6" w14:textId="77777777" w:rsidR="007C129B" w:rsidRPr="00F9659E" w:rsidRDefault="007C129B" w:rsidP="00262792">
          <w:pPr>
            <w:tabs>
              <w:tab w:val="center" w:pos="4513"/>
              <w:tab w:val="right" w:pos="9026"/>
            </w:tabs>
            <w:spacing w:after="0" w:line="240" w:lineRule="auto"/>
            <w:rPr>
              <w:rFonts w:asciiTheme="majorBidi" w:eastAsia="Cambria" w:hAnsiTheme="majorBidi" w:cstheme="majorBidi"/>
              <w:color w:val="4F81BD"/>
              <w:sz w:val="24"/>
              <w:szCs w:val="24"/>
            </w:rPr>
          </w:pPr>
          <w:r w:rsidRPr="00F9659E">
            <w:rPr>
              <w:rFonts w:asciiTheme="majorBidi" w:hAnsiTheme="majorBidi" w:cstheme="majorBidi"/>
              <w:color w:val="000000" w:themeColor="text1"/>
              <w:sz w:val="24"/>
              <w:szCs w:val="24"/>
            </w:rPr>
            <w:t xml:space="preserve">p-ISSN </w:t>
          </w:r>
          <w:hyperlink r:id="rId2" w:history="1">
            <w:r w:rsidRPr="00F9659E">
              <w:rPr>
                <w:rStyle w:val="Hyperlink"/>
                <w:rFonts w:asciiTheme="majorBidi" w:hAnsiTheme="majorBidi"/>
                <w:color w:val="000000" w:themeColor="text1"/>
                <w:sz w:val="24"/>
                <w:szCs w:val="24"/>
                <w:u w:val="none"/>
              </w:rPr>
              <w:t>2774-5147</w:t>
            </w:r>
          </w:hyperlink>
        </w:p>
      </w:tc>
    </w:tr>
  </w:tbl>
  <w:p w14:paraId="6A8DB538" w14:textId="77777777" w:rsidR="007C129B" w:rsidRDefault="007C12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6C670" w14:textId="359A6F11" w:rsidR="00CC0471" w:rsidRDefault="000B237B" w:rsidP="00CC0471">
    <w:pPr>
      <w:tabs>
        <w:tab w:val="center" w:pos="4513"/>
        <w:tab w:val="right" w:pos="9026"/>
      </w:tabs>
      <w:spacing w:after="0" w:line="240" w:lineRule="auto"/>
      <w:jc w:val="right"/>
      <w:rPr>
        <w:rFonts w:asciiTheme="majorBidi" w:hAnsiTheme="majorBidi" w:cstheme="majorBidi"/>
        <w:b/>
        <w:bCs/>
        <w:i/>
        <w:iCs/>
        <w:color w:val="000000"/>
        <w:sz w:val="24"/>
        <w:szCs w:val="24"/>
      </w:rPr>
    </w:pPr>
    <w:bookmarkStart w:id="0" w:name="_GoBack"/>
    <w:r>
      <w:rPr>
        <w:rFonts w:asciiTheme="majorBidi" w:hAnsiTheme="majorBidi" w:cstheme="majorBidi"/>
        <w:b/>
        <w:bCs/>
        <w:i/>
        <w:iCs/>
        <w:color w:val="000000"/>
        <w:sz w:val="24"/>
        <w:szCs w:val="24"/>
      </w:rPr>
      <w:t>Vol. 1, No. 11, pp. 1.475-1.480</w:t>
    </w:r>
    <w:proofErr w:type="gramStart"/>
    <w:r w:rsidR="00CC0471">
      <w:rPr>
        <w:rFonts w:asciiTheme="majorBidi" w:hAnsiTheme="majorBidi" w:cstheme="majorBidi"/>
        <w:b/>
        <w:bCs/>
        <w:i/>
        <w:iCs/>
        <w:color w:val="000000"/>
        <w:sz w:val="24"/>
        <w:szCs w:val="24"/>
      </w:rPr>
      <w:t>,  November</w:t>
    </w:r>
    <w:proofErr w:type="gramEnd"/>
    <w:r w:rsidR="00CC0471">
      <w:rPr>
        <w:rFonts w:asciiTheme="majorBidi" w:hAnsiTheme="majorBidi" w:cstheme="majorBidi"/>
        <w:b/>
        <w:bCs/>
        <w:i/>
        <w:iCs/>
        <w:color w:val="000000"/>
        <w:sz w:val="24"/>
        <w:szCs w:val="24"/>
      </w:rPr>
      <w:t xml:space="preserve"> 2021</w:t>
    </w:r>
  </w:p>
  <w:bookmarkEnd w:id="0"/>
  <w:p w14:paraId="04E79567" w14:textId="77777777" w:rsidR="00CC0471" w:rsidRDefault="00CC0471" w:rsidP="003424F2">
    <w:pPr>
      <w:pStyle w:val="Header"/>
    </w:pPr>
  </w:p>
  <w:p w14:paraId="435B344F" w14:textId="77777777" w:rsidR="00CC0471" w:rsidRDefault="00CC0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76923C" w:themeColor="accent3" w:themeShade="BF"/>
        <w:left w:val="none" w:sz="0" w:space="0" w:color="auto"/>
        <w:bottom w:val="single" w:sz="18"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8146"/>
    </w:tblGrid>
    <w:tr w:rsidR="007C129B" w14:paraId="1DECA3C9" w14:textId="77777777" w:rsidTr="00262792">
      <w:tc>
        <w:tcPr>
          <w:tcW w:w="8146" w:type="dxa"/>
          <w:tcBorders>
            <w:top w:val="single" w:sz="18" w:space="0" w:color="76923C" w:themeColor="accent3" w:themeShade="BF"/>
            <w:left w:val="nil"/>
            <w:bottom w:val="single" w:sz="18" w:space="0" w:color="76923C" w:themeColor="accent3" w:themeShade="BF"/>
            <w:right w:val="nil"/>
          </w:tcBorders>
          <w:hideMark/>
        </w:tcPr>
        <w:p w14:paraId="01D22E94" w14:textId="77777777" w:rsidR="007C129B" w:rsidRPr="00D2037F" w:rsidRDefault="007C129B" w:rsidP="00262792">
          <w:pPr>
            <w:rPr>
              <w:rFonts w:asciiTheme="minorBidi" w:hAnsiTheme="minorBidi"/>
              <w:b/>
              <w:bCs/>
              <w:color w:val="000000" w:themeColor="text1"/>
              <w:sz w:val="24"/>
              <w:szCs w:val="24"/>
            </w:rPr>
          </w:pPr>
          <w:hyperlink r:id="rId1" w:history="1">
            <w:r w:rsidRPr="00D2037F">
              <w:rPr>
                <w:rStyle w:val="Hyperlink"/>
                <w:rFonts w:asciiTheme="minorBidi" w:hAnsiTheme="minorBidi"/>
                <w:b/>
                <w:bCs/>
                <w:color w:val="000000" w:themeColor="text1"/>
                <w:sz w:val="24"/>
                <w:szCs w:val="24"/>
                <w:u w:val="none"/>
              </w:rPr>
              <w:t>Jurnal Sosial dan Teknologi (SOSTECH)</w:t>
            </w:r>
          </w:hyperlink>
        </w:p>
        <w:p w14:paraId="77518960" w14:textId="77777777" w:rsidR="007C129B" w:rsidRPr="00D2037F" w:rsidRDefault="007C129B" w:rsidP="00262792">
          <w:pPr>
            <w:rPr>
              <w:i/>
              <w:iCs/>
              <w:sz w:val="24"/>
              <w:szCs w:val="24"/>
            </w:rPr>
          </w:pPr>
          <w:r>
            <w:rPr>
              <w:i/>
              <w:iCs/>
              <w:sz w:val="24"/>
              <w:szCs w:val="24"/>
            </w:rPr>
            <w:t>Volume 1, Number 11</w:t>
          </w:r>
          <w:r w:rsidRPr="00D2037F">
            <w:rPr>
              <w:i/>
              <w:iCs/>
              <w:sz w:val="24"/>
              <w:szCs w:val="24"/>
            </w:rPr>
            <w:t xml:space="preserve">, </w:t>
          </w:r>
          <w:r>
            <w:rPr>
              <w:i/>
              <w:iCs/>
              <w:sz w:val="24"/>
              <w:szCs w:val="24"/>
            </w:rPr>
            <w:t xml:space="preserve">November </w:t>
          </w:r>
          <w:r w:rsidRPr="00D2037F">
            <w:rPr>
              <w:i/>
              <w:iCs/>
              <w:sz w:val="24"/>
              <w:szCs w:val="24"/>
            </w:rPr>
            <w:t>2021</w:t>
          </w:r>
        </w:p>
        <w:p w14:paraId="0E102F20" w14:textId="77777777" w:rsidR="007C129B" w:rsidRDefault="007C129B" w:rsidP="00262792">
          <w:pPr>
            <w:pStyle w:val="Header"/>
          </w:pPr>
          <w:r w:rsidRPr="00F521BF">
            <w:rPr>
              <w:noProof/>
              <w:lang w:eastAsia="en-US"/>
            </w:rPr>
            <w:drawing>
              <wp:anchor distT="0" distB="0" distL="114300" distR="114300" simplePos="0" relativeHeight="251659264" behindDoc="1" locked="0" layoutInCell="1" allowOverlap="1" wp14:anchorId="6BB855F5" wp14:editId="19C69703">
                <wp:simplePos x="0" y="0"/>
                <wp:positionH relativeFrom="column">
                  <wp:posOffset>4354830</wp:posOffset>
                </wp:positionH>
                <wp:positionV relativeFrom="paragraph">
                  <wp:posOffset>-345440</wp:posOffset>
                </wp:positionV>
                <wp:extent cx="600075" cy="497840"/>
                <wp:effectExtent l="0" t="0" r="9525" b="0"/>
                <wp:wrapThrough wrapText="bothSides">
                  <wp:wrapPolygon edited="0">
                    <wp:start x="0" y="0"/>
                    <wp:lineTo x="0" y="20663"/>
                    <wp:lineTo x="21257" y="20663"/>
                    <wp:lineTo x="21257"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r="67484" b="-835"/>
                        <a:stretch>
                          <a:fillRect/>
                        </a:stretch>
                      </pic:blipFill>
                      <pic:spPr bwMode="auto">
                        <a:xfrm>
                          <a:off x="0" y="0"/>
                          <a:ext cx="600075" cy="497840"/>
                        </a:xfrm>
                        <a:prstGeom prst="rect">
                          <a:avLst/>
                        </a:prstGeom>
                        <a:noFill/>
                      </pic:spPr>
                    </pic:pic>
                  </a:graphicData>
                </a:graphic>
                <wp14:sizeRelH relativeFrom="page">
                  <wp14:pctWidth>0</wp14:pctWidth>
                </wp14:sizeRelH>
                <wp14:sizeRelV relativeFrom="page">
                  <wp14:pctHeight>0</wp14:pctHeight>
                </wp14:sizeRelV>
              </wp:anchor>
            </w:drawing>
          </w:r>
          <w:r w:rsidRPr="00F521BF">
            <w:rPr>
              <w:sz w:val="24"/>
              <w:szCs w:val="24"/>
            </w:rPr>
            <w:t xml:space="preserve">p-ISSN </w:t>
          </w:r>
          <w:hyperlink r:id="rId3" w:history="1">
            <w:r w:rsidRPr="00F9659E">
              <w:rPr>
                <w:rStyle w:val="Hyperlink"/>
                <w:b/>
                <w:bCs/>
                <w:color w:val="000000" w:themeColor="text1"/>
                <w:sz w:val="24"/>
                <w:szCs w:val="24"/>
                <w:u w:val="none"/>
              </w:rPr>
              <w:t>2774-5147</w:t>
            </w:r>
          </w:hyperlink>
          <w:r w:rsidRPr="00F9659E">
            <w:rPr>
              <w:color w:val="000000" w:themeColor="text1"/>
              <w:sz w:val="24"/>
              <w:szCs w:val="24"/>
            </w:rPr>
            <w:t xml:space="preserve"> </w:t>
          </w:r>
          <w:r w:rsidRPr="00F9659E">
            <w:rPr>
              <w:sz w:val="24"/>
              <w:szCs w:val="24"/>
            </w:rPr>
            <w:t xml:space="preserve">; e-ISSN </w:t>
          </w:r>
          <w:hyperlink r:id="rId4" w:history="1">
            <w:r w:rsidRPr="00F9659E">
              <w:rPr>
                <w:rStyle w:val="Hyperlink"/>
                <w:b/>
                <w:bCs/>
                <w:color w:val="000000" w:themeColor="text1"/>
                <w:sz w:val="24"/>
                <w:szCs w:val="24"/>
                <w:u w:val="none"/>
              </w:rPr>
              <w:t>2774-5155</w:t>
            </w:r>
          </w:hyperlink>
        </w:p>
      </w:tc>
    </w:tr>
    <w:tr w:rsidR="007C129B" w14:paraId="28C0137C" w14:textId="77777777" w:rsidTr="00262792">
      <w:tc>
        <w:tcPr>
          <w:tcW w:w="8146" w:type="dxa"/>
          <w:tcBorders>
            <w:top w:val="single" w:sz="18" w:space="0" w:color="76923C" w:themeColor="accent3" w:themeShade="BF"/>
            <w:left w:val="nil"/>
            <w:bottom w:val="nil"/>
            <w:right w:val="nil"/>
          </w:tcBorders>
        </w:tcPr>
        <w:p w14:paraId="1A542299" w14:textId="77777777" w:rsidR="007C129B" w:rsidRDefault="007C129B" w:rsidP="00262792">
          <w:pPr>
            <w:pStyle w:val="Header"/>
          </w:pPr>
        </w:p>
      </w:tc>
    </w:tr>
  </w:tbl>
  <w:p w14:paraId="0DAC1A7E" w14:textId="4C01CF48" w:rsidR="001F387D" w:rsidRPr="0087261D" w:rsidRDefault="00C36072" w:rsidP="00C36072">
    <w:pPr>
      <w:pStyle w:val="Header"/>
      <w:tabs>
        <w:tab w:val="clear" w:pos="4513"/>
        <w:tab w:val="clear" w:pos="9026"/>
        <w:tab w:val="left" w:pos="582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7C129B" w:rsidRPr="00F9659E" w14:paraId="7A63A702" w14:textId="77777777" w:rsidTr="00262792">
      <w:trPr>
        <w:trHeight w:val="288"/>
      </w:trPr>
      <w:tc>
        <w:tcPr>
          <w:tcW w:w="5872" w:type="dxa"/>
          <w:tcBorders>
            <w:top w:val="nil"/>
            <w:left w:val="nil"/>
            <w:bottom w:val="single" w:sz="18" w:space="0" w:color="808080"/>
            <w:right w:val="single" w:sz="18" w:space="0" w:color="808080"/>
          </w:tcBorders>
          <w:hideMark/>
        </w:tcPr>
        <w:p w14:paraId="4C9758EE" w14:textId="77777777" w:rsidR="007C129B" w:rsidRPr="00A218E9" w:rsidRDefault="007C129B" w:rsidP="00262792">
          <w:pPr>
            <w:tabs>
              <w:tab w:val="center" w:pos="4513"/>
              <w:tab w:val="right" w:pos="9026"/>
            </w:tabs>
            <w:spacing w:after="0" w:line="240" w:lineRule="auto"/>
            <w:jc w:val="both"/>
            <w:rPr>
              <w:bCs/>
              <w:i/>
              <w:color w:val="000000"/>
              <w:sz w:val="36"/>
              <w:szCs w:val="36"/>
            </w:rPr>
          </w:pPr>
          <w:r w:rsidRPr="007C129B">
            <w:rPr>
              <w:rFonts w:ascii="Times New Roman" w:eastAsia="Times New Roman" w:hAnsi="Times New Roman" w:cs="Times New Roman"/>
              <w:bCs/>
              <w:iCs/>
              <w:color w:val="000000"/>
              <w:sz w:val="24"/>
              <w:szCs w:val="24"/>
            </w:rPr>
            <w:t xml:space="preserve">Upaya Meningkatkan Kemampuan Bahasa Inggris Kelas X IPS SMAN 1 Tanjung Selor dengan </w:t>
          </w:r>
          <w:r w:rsidRPr="007C129B">
            <w:rPr>
              <w:rFonts w:ascii="Times New Roman" w:eastAsia="Times New Roman" w:hAnsi="Times New Roman" w:cs="Times New Roman"/>
              <w:bCs/>
              <w:i/>
              <w:color w:val="000000"/>
              <w:sz w:val="24"/>
              <w:szCs w:val="24"/>
            </w:rPr>
            <w:t>Mind Mapping</w:t>
          </w:r>
        </w:p>
      </w:tc>
      <w:tc>
        <w:tcPr>
          <w:tcW w:w="2065" w:type="dxa"/>
          <w:tcBorders>
            <w:top w:val="nil"/>
            <w:left w:val="single" w:sz="18" w:space="0" w:color="808080"/>
            <w:bottom w:val="single" w:sz="18" w:space="0" w:color="808080"/>
            <w:right w:val="nil"/>
          </w:tcBorders>
          <w:hideMark/>
        </w:tcPr>
        <w:p w14:paraId="653B8AE9" w14:textId="77777777" w:rsidR="007C129B" w:rsidRPr="00F9659E" w:rsidRDefault="007C129B" w:rsidP="00262792">
          <w:pPr>
            <w:tabs>
              <w:tab w:val="center" w:pos="4513"/>
              <w:tab w:val="right" w:pos="9026"/>
            </w:tabs>
            <w:spacing w:after="0" w:line="240" w:lineRule="auto"/>
            <w:rPr>
              <w:rFonts w:asciiTheme="majorBidi" w:hAnsiTheme="majorBidi" w:cstheme="majorBidi"/>
              <w:color w:val="000000" w:themeColor="text1"/>
              <w:sz w:val="24"/>
              <w:szCs w:val="24"/>
            </w:rPr>
          </w:pPr>
          <w:r w:rsidRPr="00F9659E">
            <w:rPr>
              <w:rFonts w:asciiTheme="majorBidi" w:eastAsia="Cambria" w:hAnsiTheme="majorBidi" w:cstheme="majorBidi"/>
              <w:color w:val="000000" w:themeColor="text1"/>
              <w:sz w:val="24"/>
              <w:szCs w:val="24"/>
            </w:rPr>
            <w:t xml:space="preserve">e-ISSN </w:t>
          </w:r>
          <w:hyperlink r:id="rId1" w:history="1">
            <w:r w:rsidRPr="00F9659E">
              <w:rPr>
                <w:rStyle w:val="Hyperlink"/>
                <w:rFonts w:asciiTheme="majorBidi" w:hAnsiTheme="majorBidi"/>
                <w:color w:val="000000" w:themeColor="text1"/>
                <w:sz w:val="24"/>
                <w:szCs w:val="24"/>
                <w:u w:val="none"/>
              </w:rPr>
              <w:t>2774-5155</w:t>
            </w:r>
          </w:hyperlink>
        </w:p>
        <w:p w14:paraId="384CEE6D" w14:textId="77777777" w:rsidR="007C129B" w:rsidRPr="00F9659E" w:rsidRDefault="007C129B" w:rsidP="00262792">
          <w:pPr>
            <w:tabs>
              <w:tab w:val="center" w:pos="4513"/>
              <w:tab w:val="right" w:pos="9026"/>
            </w:tabs>
            <w:spacing w:after="0" w:line="240" w:lineRule="auto"/>
            <w:rPr>
              <w:rFonts w:asciiTheme="majorBidi" w:eastAsia="Cambria" w:hAnsiTheme="majorBidi" w:cstheme="majorBidi"/>
              <w:color w:val="4F81BD"/>
              <w:sz w:val="24"/>
              <w:szCs w:val="24"/>
            </w:rPr>
          </w:pPr>
          <w:r w:rsidRPr="00F9659E">
            <w:rPr>
              <w:rFonts w:asciiTheme="majorBidi" w:hAnsiTheme="majorBidi" w:cstheme="majorBidi"/>
              <w:color w:val="000000" w:themeColor="text1"/>
              <w:sz w:val="24"/>
              <w:szCs w:val="24"/>
            </w:rPr>
            <w:t xml:space="preserve">p-ISSN </w:t>
          </w:r>
          <w:hyperlink r:id="rId2" w:history="1">
            <w:r w:rsidRPr="00F9659E">
              <w:rPr>
                <w:rStyle w:val="Hyperlink"/>
                <w:rFonts w:asciiTheme="majorBidi" w:hAnsiTheme="majorBidi"/>
                <w:color w:val="000000" w:themeColor="text1"/>
                <w:sz w:val="24"/>
                <w:szCs w:val="24"/>
                <w:u w:val="none"/>
              </w:rPr>
              <w:t>2774-5147</w:t>
            </w:r>
          </w:hyperlink>
        </w:p>
      </w:tc>
    </w:tr>
  </w:tbl>
  <w:p w14:paraId="1B04FEFC" w14:textId="77777777" w:rsidR="007C129B" w:rsidRPr="0087261D" w:rsidRDefault="007C129B" w:rsidP="00C36072">
    <w:pPr>
      <w:pStyle w:val="Header"/>
      <w:tabs>
        <w:tab w:val="clear" w:pos="4513"/>
        <w:tab w:val="clear" w:pos="9026"/>
        <w:tab w:val="left" w:pos="582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885C8" w14:textId="00D602E4" w:rsidR="00C36072" w:rsidRDefault="000B237B" w:rsidP="00C36072">
    <w:pPr>
      <w:tabs>
        <w:tab w:val="center" w:pos="4513"/>
        <w:tab w:val="right" w:pos="9026"/>
      </w:tabs>
      <w:spacing w:after="0" w:line="240" w:lineRule="auto"/>
      <w:jc w:val="right"/>
      <w:rPr>
        <w:rFonts w:asciiTheme="majorBidi" w:hAnsiTheme="majorBidi" w:cstheme="majorBidi"/>
        <w:b/>
        <w:bCs/>
        <w:i/>
        <w:iCs/>
        <w:color w:val="000000"/>
        <w:sz w:val="24"/>
        <w:szCs w:val="24"/>
      </w:rPr>
    </w:pPr>
    <w:r>
      <w:rPr>
        <w:rFonts w:asciiTheme="majorBidi" w:hAnsiTheme="majorBidi" w:cstheme="majorBidi"/>
        <w:b/>
        <w:bCs/>
        <w:i/>
        <w:iCs/>
        <w:color w:val="000000"/>
        <w:sz w:val="24"/>
        <w:szCs w:val="24"/>
      </w:rPr>
      <w:t>Vol. 1, No. 11, pp. 1.475-1.480</w:t>
    </w:r>
    <w:proofErr w:type="gramStart"/>
    <w:r w:rsidR="00C36072">
      <w:rPr>
        <w:rFonts w:asciiTheme="majorBidi" w:hAnsiTheme="majorBidi" w:cstheme="majorBidi"/>
        <w:b/>
        <w:bCs/>
        <w:i/>
        <w:iCs/>
        <w:color w:val="000000"/>
        <w:sz w:val="24"/>
        <w:szCs w:val="24"/>
      </w:rPr>
      <w:t>,  November</w:t>
    </w:r>
    <w:proofErr w:type="gramEnd"/>
    <w:r w:rsidR="00C36072">
      <w:rPr>
        <w:rFonts w:asciiTheme="majorBidi" w:hAnsiTheme="majorBidi" w:cstheme="majorBidi"/>
        <w:b/>
        <w:bCs/>
        <w:i/>
        <w:iCs/>
        <w:color w:val="000000"/>
        <w:sz w:val="24"/>
        <w:szCs w:val="24"/>
      </w:rPr>
      <w:t xml:space="preserve"> 2021</w:t>
    </w:r>
  </w:p>
  <w:p w14:paraId="2D9818B8" w14:textId="77777777" w:rsidR="00C36072" w:rsidRPr="0087261D" w:rsidRDefault="00C36072" w:rsidP="00C36072">
    <w:pPr>
      <w:pStyle w:val="Header"/>
      <w:tabs>
        <w:tab w:val="clear" w:pos="4513"/>
        <w:tab w:val="clear" w:pos="9026"/>
        <w:tab w:val="left" w:pos="582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8D3"/>
    <w:multiLevelType w:val="hybridMultilevel"/>
    <w:tmpl w:val="89CCC7AC"/>
    <w:lvl w:ilvl="0" w:tplc="A12A52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2273F01"/>
    <w:multiLevelType w:val="multilevel"/>
    <w:tmpl w:val="264A4B88"/>
    <w:lvl w:ilvl="0">
      <w:start w:val="1"/>
      <w:numFmt w:val="none"/>
      <w:suff w:val="space"/>
      <w:lvlText w:val="Source: "/>
      <w:lvlJc w:val="left"/>
      <w:pPr>
        <w:ind w:left="0" w:firstLine="0"/>
      </w:pPr>
      <w:rPr>
        <w:b w:val="0"/>
        <w:i/>
        <w:sz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5180F42"/>
    <w:multiLevelType w:val="hybridMultilevel"/>
    <w:tmpl w:val="FA1CC1F0"/>
    <w:lvl w:ilvl="0" w:tplc="CB5AE8C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6734E"/>
    <w:multiLevelType w:val="multilevel"/>
    <w:tmpl w:val="A014B662"/>
    <w:lvl w:ilvl="0">
      <w:start w:val="1"/>
      <w:numFmt w:val="decimal"/>
      <w:lvlText w:val="%1.1"/>
      <w:lvlJc w:val="left"/>
      <w:pPr>
        <w:ind w:left="405" w:hanging="405"/>
      </w:pPr>
    </w:lvl>
    <w:lvl w:ilvl="1">
      <w:start w:val="2"/>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4">
    <w:nsid w:val="100E2983"/>
    <w:multiLevelType w:val="multilevel"/>
    <w:tmpl w:val="97E0F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445422D"/>
    <w:multiLevelType w:val="multilevel"/>
    <w:tmpl w:val="F0D0FEFE"/>
    <w:lvl w:ilvl="0">
      <w:start w:val="3"/>
      <w:numFmt w:val="decimal"/>
      <w:lvlText w:val="%1"/>
      <w:lvlJc w:val="left"/>
      <w:pPr>
        <w:ind w:left="360" w:hanging="360"/>
      </w:pPr>
    </w:lvl>
    <w:lvl w:ilvl="1">
      <w:start w:val="1"/>
      <w:numFmt w:val="decimal"/>
      <w:lvlText w:val="%1.%2"/>
      <w:lvlJc w:val="left"/>
      <w:pPr>
        <w:ind w:left="1338" w:hanging="360"/>
      </w:pPr>
    </w:lvl>
    <w:lvl w:ilvl="2">
      <w:start w:val="1"/>
      <w:numFmt w:val="decimal"/>
      <w:lvlText w:val="%1.%2.%3"/>
      <w:lvlJc w:val="left"/>
      <w:pPr>
        <w:ind w:left="2676" w:hanging="720"/>
      </w:pPr>
    </w:lvl>
    <w:lvl w:ilvl="3">
      <w:start w:val="1"/>
      <w:numFmt w:val="decimal"/>
      <w:lvlText w:val="%1.%2.%3.%4"/>
      <w:lvlJc w:val="left"/>
      <w:pPr>
        <w:ind w:left="3654" w:hanging="720"/>
      </w:pPr>
    </w:lvl>
    <w:lvl w:ilvl="4">
      <w:start w:val="1"/>
      <w:numFmt w:val="decimal"/>
      <w:lvlText w:val="%1.%2.%3.%4.%5"/>
      <w:lvlJc w:val="left"/>
      <w:pPr>
        <w:ind w:left="4632" w:hanging="720"/>
      </w:pPr>
    </w:lvl>
    <w:lvl w:ilvl="5">
      <w:start w:val="1"/>
      <w:numFmt w:val="decimal"/>
      <w:lvlText w:val="%1.%2.%3.%4.%5.%6"/>
      <w:lvlJc w:val="left"/>
      <w:pPr>
        <w:ind w:left="5970" w:hanging="1080"/>
      </w:pPr>
    </w:lvl>
    <w:lvl w:ilvl="6">
      <w:start w:val="1"/>
      <w:numFmt w:val="decimal"/>
      <w:lvlText w:val="%1.%2.%3.%4.%5.%6.%7"/>
      <w:lvlJc w:val="left"/>
      <w:pPr>
        <w:ind w:left="6948" w:hanging="1080"/>
      </w:pPr>
    </w:lvl>
    <w:lvl w:ilvl="7">
      <w:start w:val="1"/>
      <w:numFmt w:val="decimal"/>
      <w:lvlText w:val="%1.%2.%3.%4.%5.%6.%7.%8"/>
      <w:lvlJc w:val="left"/>
      <w:pPr>
        <w:ind w:left="8286" w:hanging="1440"/>
      </w:pPr>
    </w:lvl>
    <w:lvl w:ilvl="8">
      <w:start w:val="1"/>
      <w:numFmt w:val="decimal"/>
      <w:lvlText w:val="%1.%2.%3.%4.%5.%6.%7.%8.%9"/>
      <w:lvlJc w:val="left"/>
      <w:pPr>
        <w:ind w:left="9264" w:hanging="1440"/>
      </w:pPr>
    </w:lvl>
  </w:abstractNum>
  <w:abstractNum w:abstractNumId="6">
    <w:nsid w:val="179A2E5E"/>
    <w:multiLevelType w:val="hybridMultilevel"/>
    <w:tmpl w:val="9350E368"/>
    <w:lvl w:ilvl="0" w:tplc="A0BCB5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B2AE9"/>
    <w:multiLevelType w:val="hybridMultilevel"/>
    <w:tmpl w:val="A81E2BDE"/>
    <w:lvl w:ilvl="0" w:tplc="04090019">
      <w:start w:val="1"/>
      <w:numFmt w:val="decimal"/>
      <w:lvlText w:val="Tabel %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B53E9"/>
    <w:multiLevelType w:val="hybridMultilevel"/>
    <w:tmpl w:val="B62C3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63C84"/>
    <w:multiLevelType w:val="hybridMultilevel"/>
    <w:tmpl w:val="0DEC5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D4F91"/>
    <w:multiLevelType w:val="hybridMultilevel"/>
    <w:tmpl w:val="93825BF2"/>
    <w:lvl w:ilvl="0" w:tplc="181E9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4F6020"/>
    <w:multiLevelType w:val="hybridMultilevel"/>
    <w:tmpl w:val="DC1A7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6579B"/>
    <w:multiLevelType w:val="hybridMultilevel"/>
    <w:tmpl w:val="14988112"/>
    <w:lvl w:ilvl="0" w:tplc="FFB8F6C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D73F7B"/>
    <w:multiLevelType w:val="multilevel"/>
    <w:tmpl w:val="21C60B4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4">
    <w:nsid w:val="2B8F5B36"/>
    <w:multiLevelType w:val="multilevel"/>
    <w:tmpl w:val="03F89774"/>
    <w:lvl w:ilvl="0">
      <w:start w:val="4"/>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5">
    <w:nsid w:val="2DEB42CE"/>
    <w:multiLevelType w:val="multilevel"/>
    <w:tmpl w:val="42B8F394"/>
    <w:lvl w:ilvl="0">
      <w:start w:val="2"/>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6">
    <w:nsid w:val="31E60C15"/>
    <w:multiLevelType w:val="multilevel"/>
    <w:tmpl w:val="9FB461B6"/>
    <w:lvl w:ilvl="0">
      <w:start w:val="1"/>
      <w:numFmt w:val="decimal"/>
      <w:lvlText w:val="%1."/>
      <w:lvlJc w:val="left"/>
      <w:pPr>
        <w:ind w:left="360" w:hanging="360"/>
      </w:pPr>
      <w:rPr>
        <w:rFonts w:hint="default"/>
      </w:rPr>
    </w:lvl>
    <w:lvl w:ilvl="1">
      <w:start w:val="1"/>
      <w:numFmt w:val="decimal"/>
      <w:lvlText w:val="%2."/>
      <w:lvlJc w:val="left"/>
      <w:pPr>
        <w:ind w:left="1142" w:hanging="432"/>
      </w:pPr>
      <w:rPr>
        <w:rFonts w:hint="default"/>
      </w:rPr>
    </w:lvl>
    <w:lvl w:ilvl="2">
      <w:start w:val="1"/>
      <w:numFmt w:val="decimal"/>
      <w:lvlText w:val="%3."/>
      <w:lvlJc w:val="left"/>
      <w:pPr>
        <w:ind w:left="1224" w:hanging="504"/>
      </w:pPr>
      <w:rPr>
        <w:rFonts w:ascii="Times New Roman" w:hAnsi="Times New Roman" w:cs="Times New Roman"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EF38F9"/>
    <w:multiLevelType w:val="hybridMultilevel"/>
    <w:tmpl w:val="3556840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8">
    <w:nsid w:val="355B26CF"/>
    <w:multiLevelType w:val="hybridMultilevel"/>
    <w:tmpl w:val="1E96C57E"/>
    <w:lvl w:ilvl="0" w:tplc="09DEFFE4">
      <w:start w:val="1"/>
      <w:numFmt w:val="decimal"/>
      <w:lvlText w:val="%1.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19">
    <w:nsid w:val="37FB6108"/>
    <w:multiLevelType w:val="multilevel"/>
    <w:tmpl w:val="4A4CB8AE"/>
    <w:lvl w:ilvl="0">
      <w:start w:val="1"/>
      <w:numFmt w:val="none"/>
      <w:suff w:val="space"/>
      <w:lvlText w:val="Source: "/>
      <w:lvlJc w:val="left"/>
      <w:pPr>
        <w:ind w:left="0" w:firstLine="0"/>
      </w:pPr>
      <w:rPr>
        <w:rFonts w:ascii="Tahoma" w:hAnsi="Tahoma" w:cs="Times New Roman" w:hint="default"/>
        <w:b w:val="0"/>
        <w:i/>
        <w:sz w:val="1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380C61C2"/>
    <w:multiLevelType w:val="hybridMultilevel"/>
    <w:tmpl w:val="51C69898"/>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
    <w:nsid w:val="38B1164A"/>
    <w:multiLevelType w:val="multilevel"/>
    <w:tmpl w:val="7460FA42"/>
    <w:lvl w:ilvl="0">
      <w:start w:val="1"/>
      <w:numFmt w:val="decimal"/>
      <w:suff w:val="space"/>
      <w:lvlText w:val="Figure %1. "/>
      <w:lvlJc w:val="left"/>
      <w:pPr>
        <w:ind w:left="0" w:firstLine="0"/>
      </w:pPr>
      <w:rPr>
        <w:rFonts w:ascii="Times New Roman" w:hAnsi="Times New Roman" w:cs="Times New Roman" w:hint="default"/>
        <w:b w:val="0"/>
        <w:i w:val="0"/>
        <w:caps/>
        <w:spacing w:val="2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3EED5C28"/>
    <w:multiLevelType w:val="hybridMultilevel"/>
    <w:tmpl w:val="28B4FFF8"/>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F5730E2"/>
    <w:multiLevelType w:val="hybridMultilevel"/>
    <w:tmpl w:val="357077A6"/>
    <w:lvl w:ilvl="0" w:tplc="0422C49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45AD394D"/>
    <w:multiLevelType w:val="hybridMultilevel"/>
    <w:tmpl w:val="D8A85A56"/>
    <w:lvl w:ilvl="0" w:tplc="38090001">
      <w:start w:val="1"/>
      <w:numFmt w:val="bullet"/>
      <w:lvlText w:val=""/>
      <w:lvlJc w:val="left"/>
      <w:pPr>
        <w:ind w:left="903" w:hanging="360"/>
      </w:pPr>
      <w:rPr>
        <w:rFonts w:ascii="Symbol" w:hAnsi="Symbol" w:hint="default"/>
      </w:rPr>
    </w:lvl>
    <w:lvl w:ilvl="1" w:tplc="38090003">
      <w:start w:val="1"/>
      <w:numFmt w:val="bullet"/>
      <w:lvlText w:val="o"/>
      <w:lvlJc w:val="left"/>
      <w:pPr>
        <w:ind w:left="1623" w:hanging="360"/>
      </w:pPr>
      <w:rPr>
        <w:rFonts w:ascii="Courier New" w:hAnsi="Courier New" w:cs="Courier New" w:hint="default"/>
      </w:rPr>
    </w:lvl>
    <w:lvl w:ilvl="2" w:tplc="38090005">
      <w:start w:val="1"/>
      <w:numFmt w:val="bullet"/>
      <w:lvlText w:val=""/>
      <w:lvlJc w:val="left"/>
      <w:pPr>
        <w:ind w:left="2343" w:hanging="360"/>
      </w:pPr>
      <w:rPr>
        <w:rFonts w:ascii="Wingdings" w:hAnsi="Wingdings" w:hint="default"/>
      </w:rPr>
    </w:lvl>
    <w:lvl w:ilvl="3" w:tplc="38090001">
      <w:start w:val="1"/>
      <w:numFmt w:val="bullet"/>
      <w:lvlText w:val=""/>
      <w:lvlJc w:val="left"/>
      <w:pPr>
        <w:ind w:left="3063" w:hanging="360"/>
      </w:pPr>
      <w:rPr>
        <w:rFonts w:ascii="Symbol" w:hAnsi="Symbol" w:hint="default"/>
      </w:rPr>
    </w:lvl>
    <w:lvl w:ilvl="4" w:tplc="38090003">
      <w:start w:val="1"/>
      <w:numFmt w:val="bullet"/>
      <w:lvlText w:val="o"/>
      <w:lvlJc w:val="left"/>
      <w:pPr>
        <w:ind w:left="3783" w:hanging="360"/>
      </w:pPr>
      <w:rPr>
        <w:rFonts w:ascii="Courier New" w:hAnsi="Courier New" w:cs="Courier New" w:hint="default"/>
      </w:rPr>
    </w:lvl>
    <w:lvl w:ilvl="5" w:tplc="38090005">
      <w:start w:val="1"/>
      <w:numFmt w:val="bullet"/>
      <w:lvlText w:val=""/>
      <w:lvlJc w:val="left"/>
      <w:pPr>
        <w:ind w:left="4503" w:hanging="360"/>
      </w:pPr>
      <w:rPr>
        <w:rFonts w:ascii="Wingdings" w:hAnsi="Wingdings" w:hint="default"/>
      </w:rPr>
    </w:lvl>
    <w:lvl w:ilvl="6" w:tplc="38090001">
      <w:start w:val="1"/>
      <w:numFmt w:val="bullet"/>
      <w:lvlText w:val=""/>
      <w:lvlJc w:val="left"/>
      <w:pPr>
        <w:ind w:left="5223" w:hanging="360"/>
      </w:pPr>
      <w:rPr>
        <w:rFonts w:ascii="Symbol" w:hAnsi="Symbol" w:hint="default"/>
      </w:rPr>
    </w:lvl>
    <w:lvl w:ilvl="7" w:tplc="38090003">
      <w:start w:val="1"/>
      <w:numFmt w:val="bullet"/>
      <w:lvlText w:val="o"/>
      <w:lvlJc w:val="left"/>
      <w:pPr>
        <w:ind w:left="5943" w:hanging="360"/>
      </w:pPr>
      <w:rPr>
        <w:rFonts w:ascii="Courier New" w:hAnsi="Courier New" w:cs="Courier New" w:hint="default"/>
      </w:rPr>
    </w:lvl>
    <w:lvl w:ilvl="8" w:tplc="38090005">
      <w:start w:val="1"/>
      <w:numFmt w:val="bullet"/>
      <w:lvlText w:val=""/>
      <w:lvlJc w:val="left"/>
      <w:pPr>
        <w:ind w:left="6663" w:hanging="360"/>
      </w:pPr>
      <w:rPr>
        <w:rFonts w:ascii="Wingdings" w:hAnsi="Wingdings" w:hint="default"/>
      </w:rPr>
    </w:lvl>
  </w:abstractNum>
  <w:abstractNum w:abstractNumId="25">
    <w:nsid w:val="484B30F6"/>
    <w:multiLevelType w:val="hybridMultilevel"/>
    <w:tmpl w:val="2F06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B94F65"/>
    <w:multiLevelType w:val="hybridMultilevel"/>
    <w:tmpl w:val="4D0E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80D9E"/>
    <w:multiLevelType w:val="hybridMultilevel"/>
    <w:tmpl w:val="F2D8CC7A"/>
    <w:lvl w:ilvl="0" w:tplc="6A2E0292">
      <w:start w:val="1"/>
      <w:numFmt w:val="upp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28">
    <w:nsid w:val="56E42E47"/>
    <w:multiLevelType w:val="hybridMultilevel"/>
    <w:tmpl w:val="FCC2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E71E60"/>
    <w:multiLevelType w:val="multilevel"/>
    <w:tmpl w:val="0C64D9A0"/>
    <w:lvl w:ilvl="0">
      <w:start w:val="1"/>
      <w:numFmt w:val="decimal"/>
      <w:lvlText w:val="%1"/>
      <w:lvlJc w:val="left"/>
      <w:pPr>
        <w:ind w:left="360" w:hanging="360"/>
      </w:pPr>
    </w:lvl>
    <w:lvl w:ilvl="1">
      <w:start w:val="1"/>
      <w:numFmt w:val="decimal"/>
      <w:lvlText w:val="%1.%2"/>
      <w:lvlJc w:val="left"/>
      <w:pPr>
        <w:ind w:left="1806" w:hanging="360"/>
      </w:pPr>
    </w:lvl>
    <w:lvl w:ilvl="2">
      <w:start w:val="1"/>
      <w:numFmt w:val="decimal"/>
      <w:lvlText w:val="%1.%2.%3"/>
      <w:lvlJc w:val="left"/>
      <w:pPr>
        <w:ind w:left="3612" w:hanging="720"/>
      </w:pPr>
    </w:lvl>
    <w:lvl w:ilvl="3">
      <w:start w:val="1"/>
      <w:numFmt w:val="decimal"/>
      <w:lvlText w:val="%1.%2.%3.%4"/>
      <w:lvlJc w:val="left"/>
      <w:pPr>
        <w:ind w:left="5058" w:hanging="720"/>
      </w:pPr>
    </w:lvl>
    <w:lvl w:ilvl="4">
      <w:start w:val="1"/>
      <w:numFmt w:val="decimal"/>
      <w:lvlText w:val="%1.%2.%3.%4.%5"/>
      <w:lvlJc w:val="left"/>
      <w:pPr>
        <w:ind w:left="6504" w:hanging="720"/>
      </w:pPr>
    </w:lvl>
    <w:lvl w:ilvl="5">
      <w:start w:val="1"/>
      <w:numFmt w:val="decimal"/>
      <w:lvlText w:val="%1.%2.%3.%4.%5.%6"/>
      <w:lvlJc w:val="left"/>
      <w:pPr>
        <w:ind w:left="8310" w:hanging="1080"/>
      </w:pPr>
    </w:lvl>
    <w:lvl w:ilvl="6">
      <w:start w:val="1"/>
      <w:numFmt w:val="decimal"/>
      <w:lvlText w:val="%1.%2.%3.%4.%5.%6.%7"/>
      <w:lvlJc w:val="left"/>
      <w:pPr>
        <w:ind w:left="9756" w:hanging="1080"/>
      </w:pPr>
    </w:lvl>
    <w:lvl w:ilvl="7">
      <w:start w:val="1"/>
      <w:numFmt w:val="decimal"/>
      <w:lvlText w:val="%1.%2.%3.%4.%5.%6.%7.%8"/>
      <w:lvlJc w:val="left"/>
      <w:pPr>
        <w:ind w:left="11562" w:hanging="1440"/>
      </w:pPr>
    </w:lvl>
    <w:lvl w:ilvl="8">
      <w:start w:val="1"/>
      <w:numFmt w:val="decimal"/>
      <w:lvlText w:val="%1.%2.%3.%4.%5.%6.%7.%8.%9"/>
      <w:lvlJc w:val="left"/>
      <w:pPr>
        <w:ind w:left="13008" w:hanging="1440"/>
      </w:pPr>
    </w:lvl>
  </w:abstractNum>
  <w:abstractNum w:abstractNumId="30">
    <w:nsid w:val="60736BA4"/>
    <w:multiLevelType w:val="hybridMultilevel"/>
    <w:tmpl w:val="ABDCB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8C12FF"/>
    <w:multiLevelType w:val="multilevel"/>
    <w:tmpl w:val="F248429A"/>
    <w:lvl w:ilvl="0">
      <w:start w:val="3"/>
      <w:numFmt w:val="decimal"/>
      <w:lvlText w:val="%1"/>
      <w:lvlJc w:val="left"/>
      <w:pPr>
        <w:ind w:left="405" w:hanging="405"/>
      </w:pPr>
    </w:lvl>
    <w:lvl w:ilvl="1">
      <w:start w:val="1"/>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32">
    <w:nsid w:val="649A2F22"/>
    <w:multiLevelType w:val="hybridMultilevel"/>
    <w:tmpl w:val="42F2B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C217E"/>
    <w:multiLevelType w:val="multilevel"/>
    <w:tmpl w:val="59F68D9A"/>
    <w:lvl w:ilvl="0">
      <w:start w:val="1"/>
      <w:numFmt w:val="decimal"/>
      <w:suff w:val="space"/>
      <w:lvlText w:val="Table 1.%1."/>
      <w:lvlJc w:val="left"/>
      <w:pPr>
        <w:ind w:left="0" w:firstLine="0"/>
      </w:pPr>
      <w:rPr>
        <w:b w:val="0"/>
        <w:i w:val="0"/>
        <w:caps/>
        <w:vanish w:val="0"/>
        <w:webHidden w:val="0"/>
        <w:spacing w:val="20"/>
        <w:sz w:val="20"/>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73211559"/>
    <w:multiLevelType w:val="multilevel"/>
    <w:tmpl w:val="528AD7D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5">
    <w:nsid w:val="73F54A55"/>
    <w:multiLevelType w:val="singleLevel"/>
    <w:tmpl w:val="E65262D6"/>
    <w:lvl w:ilvl="0">
      <w:start w:val="1"/>
      <w:numFmt w:val="bullet"/>
      <w:lvlText w:val=""/>
      <w:lvlJc w:val="left"/>
      <w:pPr>
        <w:tabs>
          <w:tab w:val="num" w:pos="360"/>
        </w:tabs>
        <w:ind w:left="360" w:hanging="360"/>
      </w:pPr>
      <w:rPr>
        <w:rFonts w:ascii="Symbol" w:hAnsi="Symbol" w:hint="default"/>
        <w:sz w:val="20"/>
      </w:rPr>
    </w:lvl>
  </w:abstractNum>
  <w:abstractNum w:abstractNumId="36">
    <w:nsid w:val="79F62BB5"/>
    <w:multiLevelType w:val="hybridMultilevel"/>
    <w:tmpl w:val="268AC16C"/>
    <w:lvl w:ilvl="0" w:tplc="01D6B118">
      <w:start w:val="1"/>
      <w:numFmt w:val="lowerLetter"/>
      <w:lvlText w:val="%1."/>
      <w:lvlJc w:val="left"/>
      <w:pPr>
        <w:ind w:left="2340" w:hanging="360"/>
      </w:pPr>
      <w:rPr>
        <w:rFonts w:asciiTheme="majorBidi" w:hAnsiTheme="majorBidi" w:cstheme="majorBidi"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nsid w:val="7E7C2E36"/>
    <w:multiLevelType w:val="hybridMultilevel"/>
    <w:tmpl w:val="B55AD06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FC86DD9"/>
    <w:multiLevelType w:val="hybridMultilevel"/>
    <w:tmpl w:val="6B66B306"/>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
  </w:num>
  <w:num w:numId="5">
    <w:abstractNumId w:val="19"/>
  </w:num>
  <w:num w:numId="6">
    <w:abstractNumId w:val="35"/>
  </w:num>
  <w:num w:numId="7">
    <w:abstractNumId w:val="0"/>
  </w:num>
  <w:num w:numId="8">
    <w:abstractNumId w:val="2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4"/>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2"/>
  </w:num>
  <w:num w:numId="28">
    <w:abstractNumId w:val="10"/>
  </w:num>
  <w:num w:numId="29">
    <w:abstractNumId w:val="6"/>
  </w:num>
  <w:num w:numId="30">
    <w:abstractNumId w:val="28"/>
  </w:num>
  <w:num w:numId="31">
    <w:abstractNumId w:val="2"/>
  </w:num>
  <w:num w:numId="32">
    <w:abstractNumId w:val="12"/>
  </w:num>
  <w:num w:numId="33">
    <w:abstractNumId w:val="37"/>
  </w:num>
  <w:num w:numId="34">
    <w:abstractNumId w:val="8"/>
  </w:num>
  <w:num w:numId="35">
    <w:abstractNumId w:val="26"/>
  </w:num>
  <w:num w:numId="36">
    <w:abstractNumId w:val="1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F1"/>
    <w:rsid w:val="00000F2F"/>
    <w:rsid w:val="00000FFD"/>
    <w:rsid w:val="0000305A"/>
    <w:rsid w:val="00003821"/>
    <w:rsid w:val="000170E0"/>
    <w:rsid w:val="000173CC"/>
    <w:rsid w:val="00017521"/>
    <w:rsid w:val="00032DBB"/>
    <w:rsid w:val="00033BBB"/>
    <w:rsid w:val="00035347"/>
    <w:rsid w:val="00042FEC"/>
    <w:rsid w:val="0004591D"/>
    <w:rsid w:val="00051F64"/>
    <w:rsid w:val="00052C2F"/>
    <w:rsid w:val="000530B5"/>
    <w:rsid w:val="00053E41"/>
    <w:rsid w:val="00054BF1"/>
    <w:rsid w:val="00062238"/>
    <w:rsid w:val="0006390A"/>
    <w:rsid w:val="000729A5"/>
    <w:rsid w:val="00076F9B"/>
    <w:rsid w:val="000812DE"/>
    <w:rsid w:val="0008442A"/>
    <w:rsid w:val="00085CBA"/>
    <w:rsid w:val="00085E5B"/>
    <w:rsid w:val="00086CD6"/>
    <w:rsid w:val="00087225"/>
    <w:rsid w:val="000925BF"/>
    <w:rsid w:val="00093664"/>
    <w:rsid w:val="000A217F"/>
    <w:rsid w:val="000A5721"/>
    <w:rsid w:val="000A5E62"/>
    <w:rsid w:val="000A5ED0"/>
    <w:rsid w:val="000B202D"/>
    <w:rsid w:val="000B237B"/>
    <w:rsid w:val="000B2623"/>
    <w:rsid w:val="000B3772"/>
    <w:rsid w:val="000B4EF5"/>
    <w:rsid w:val="000B5D95"/>
    <w:rsid w:val="000B7273"/>
    <w:rsid w:val="000C179E"/>
    <w:rsid w:val="000C2CB2"/>
    <w:rsid w:val="000C6ED0"/>
    <w:rsid w:val="000C70D1"/>
    <w:rsid w:val="000C7F5B"/>
    <w:rsid w:val="000D0253"/>
    <w:rsid w:val="000D054A"/>
    <w:rsid w:val="000D21DE"/>
    <w:rsid w:val="000D234E"/>
    <w:rsid w:val="000D3212"/>
    <w:rsid w:val="000D4D41"/>
    <w:rsid w:val="000E2224"/>
    <w:rsid w:val="000E631C"/>
    <w:rsid w:val="0010244D"/>
    <w:rsid w:val="001033F0"/>
    <w:rsid w:val="00104F38"/>
    <w:rsid w:val="00113EF9"/>
    <w:rsid w:val="0011404E"/>
    <w:rsid w:val="00117663"/>
    <w:rsid w:val="00120D3A"/>
    <w:rsid w:val="00122000"/>
    <w:rsid w:val="00126383"/>
    <w:rsid w:val="0013347E"/>
    <w:rsid w:val="00140400"/>
    <w:rsid w:val="00142B14"/>
    <w:rsid w:val="001531F2"/>
    <w:rsid w:val="001537BC"/>
    <w:rsid w:val="00163328"/>
    <w:rsid w:val="00170574"/>
    <w:rsid w:val="001769D8"/>
    <w:rsid w:val="00177A69"/>
    <w:rsid w:val="0018251D"/>
    <w:rsid w:val="001847F2"/>
    <w:rsid w:val="0018480F"/>
    <w:rsid w:val="00186096"/>
    <w:rsid w:val="00186DE9"/>
    <w:rsid w:val="00187CAA"/>
    <w:rsid w:val="001910F9"/>
    <w:rsid w:val="00194D7A"/>
    <w:rsid w:val="001A1B99"/>
    <w:rsid w:val="001A2315"/>
    <w:rsid w:val="001A3A1B"/>
    <w:rsid w:val="001B0105"/>
    <w:rsid w:val="001B32FA"/>
    <w:rsid w:val="001B709F"/>
    <w:rsid w:val="001C206E"/>
    <w:rsid w:val="001C2A18"/>
    <w:rsid w:val="001C2AA2"/>
    <w:rsid w:val="001C2D1A"/>
    <w:rsid w:val="001C3513"/>
    <w:rsid w:val="001C4D27"/>
    <w:rsid w:val="001D1A91"/>
    <w:rsid w:val="001D40BD"/>
    <w:rsid w:val="001D46F0"/>
    <w:rsid w:val="001E11F6"/>
    <w:rsid w:val="001E413B"/>
    <w:rsid w:val="001E5866"/>
    <w:rsid w:val="001F387D"/>
    <w:rsid w:val="001F44D6"/>
    <w:rsid w:val="001F4F4D"/>
    <w:rsid w:val="001F53FE"/>
    <w:rsid w:val="001F617B"/>
    <w:rsid w:val="001F70DF"/>
    <w:rsid w:val="001F7EC1"/>
    <w:rsid w:val="00203F0B"/>
    <w:rsid w:val="0020660D"/>
    <w:rsid w:val="0020697B"/>
    <w:rsid w:val="0021102F"/>
    <w:rsid w:val="0021281D"/>
    <w:rsid w:val="00213224"/>
    <w:rsid w:val="00220DC0"/>
    <w:rsid w:val="002233CE"/>
    <w:rsid w:val="0022451D"/>
    <w:rsid w:val="002248FE"/>
    <w:rsid w:val="00224F33"/>
    <w:rsid w:val="00225672"/>
    <w:rsid w:val="002302AF"/>
    <w:rsid w:val="00231F49"/>
    <w:rsid w:val="002326BB"/>
    <w:rsid w:val="0023403B"/>
    <w:rsid w:val="002424EA"/>
    <w:rsid w:val="00254122"/>
    <w:rsid w:val="00254722"/>
    <w:rsid w:val="00254CCE"/>
    <w:rsid w:val="00255D9E"/>
    <w:rsid w:val="002560CD"/>
    <w:rsid w:val="00256793"/>
    <w:rsid w:val="002600EB"/>
    <w:rsid w:val="00260CD6"/>
    <w:rsid w:val="002614B0"/>
    <w:rsid w:val="00262A8B"/>
    <w:rsid w:val="0026472A"/>
    <w:rsid w:val="00267E6D"/>
    <w:rsid w:val="0027600E"/>
    <w:rsid w:val="00276589"/>
    <w:rsid w:val="00276D75"/>
    <w:rsid w:val="002830D3"/>
    <w:rsid w:val="00285113"/>
    <w:rsid w:val="002925B4"/>
    <w:rsid w:val="00292AFE"/>
    <w:rsid w:val="002932F4"/>
    <w:rsid w:val="00293C73"/>
    <w:rsid w:val="002966BC"/>
    <w:rsid w:val="00296AA7"/>
    <w:rsid w:val="00296DC1"/>
    <w:rsid w:val="002A020E"/>
    <w:rsid w:val="002A0B73"/>
    <w:rsid w:val="002A19DA"/>
    <w:rsid w:val="002A356C"/>
    <w:rsid w:val="002A54E5"/>
    <w:rsid w:val="002A5871"/>
    <w:rsid w:val="002B2F8A"/>
    <w:rsid w:val="002B308A"/>
    <w:rsid w:val="002B6664"/>
    <w:rsid w:val="002B6AC3"/>
    <w:rsid w:val="002D1B74"/>
    <w:rsid w:val="002E07A0"/>
    <w:rsid w:val="002E7ED3"/>
    <w:rsid w:val="002F5BB0"/>
    <w:rsid w:val="002F7E62"/>
    <w:rsid w:val="0030676D"/>
    <w:rsid w:val="00307682"/>
    <w:rsid w:val="00312E7B"/>
    <w:rsid w:val="00313216"/>
    <w:rsid w:val="00313BA9"/>
    <w:rsid w:val="0032028D"/>
    <w:rsid w:val="0032245F"/>
    <w:rsid w:val="00322CE4"/>
    <w:rsid w:val="003250C3"/>
    <w:rsid w:val="003328DF"/>
    <w:rsid w:val="00332BBD"/>
    <w:rsid w:val="003378B5"/>
    <w:rsid w:val="003406D0"/>
    <w:rsid w:val="003424F2"/>
    <w:rsid w:val="00350846"/>
    <w:rsid w:val="0035244C"/>
    <w:rsid w:val="003526FE"/>
    <w:rsid w:val="003540DF"/>
    <w:rsid w:val="00360745"/>
    <w:rsid w:val="00361C3C"/>
    <w:rsid w:val="00362BF6"/>
    <w:rsid w:val="0036346E"/>
    <w:rsid w:val="00367230"/>
    <w:rsid w:val="00370159"/>
    <w:rsid w:val="00372239"/>
    <w:rsid w:val="003722A7"/>
    <w:rsid w:val="00373AA9"/>
    <w:rsid w:val="003772DB"/>
    <w:rsid w:val="00377B94"/>
    <w:rsid w:val="00384175"/>
    <w:rsid w:val="003842B5"/>
    <w:rsid w:val="003903E2"/>
    <w:rsid w:val="00390C9B"/>
    <w:rsid w:val="003956B8"/>
    <w:rsid w:val="00396791"/>
    <w:rsid w:val="003A0368"/>
    <w:rsid w:val="003A154F"/>
    <w:rsid w:val="003A2EDB"/>
    <w:rsid w:val="003A5F78"/>
    <w:rsid w:val="003B306C"/>
    <w:rsid w:val="003B6890"/>
    <w:rsid w:val="003B7B22"/>
    <w:rsid w:val="003C49FA"/>
    <w:rsid w:val="003C5FE3"/>
    <w:rsid w:val="003C72A1"/>
    <w:rsid w:val="003E214D"/>
    <w:rsid w:val="003E3166"/>
    <w:rsid w:val="003E79D3"/>
    <w:rsid w:val="003F0B25"/>
    <w:rsid w:val="003F42D3"/>
    <w:rsid w:val="003F6268"/>
    <w:rsid w:val="00400409"/>
    <w:rsid w:val="00402B65"/>
    <w:rsid w:val="0040667E"/>
    <w:rsid w:val="0040683E"/>
    <w:rsid w:val="00411BD5"/>
    <w:rsid w:val="00411F99"/>
    <w:rsid w:val="00413968"/>
    <w:rsid w:val="004146A4"/>
    <w:rsid w:val="004167C3"/>
    <w:rsid w:val="0042185F"/>
    <w:rsid w:val="00421ADD"/>
    <w:rsid w:val="00432855"/>
    <w:rsid w:val="00433DD9"/>
    <w:rsid w:val="0043578A"/>
    <w:rsid w:val="0044162E"/>
    <w:rsid w:val="004472E7"/>
    <w:rsid w:val="004516EB"/>
    <w:rsid w:val="00452282"/>
    <w:rsid w:val="0045314B"/>
    <w:rsid w:val="00454066"/>
    <w:rsid w:val="004549B7"/>
    <w:rsid w:val="00462C33"/>
    <w:rsid w:val="004632DC"/>
    <w:rsid w:val="00463BE7"/>
    <w:rsid w:val="004640A3"/>
    <w:rsid w:val="00465A2C"/>
    <w:rsid w:val="00467F47"/>
    <w:rsid w:val="004920C8"/>
    <w:rsid w:val="004A498A"/>
    <w:rsid w:val="004A576B"/>
    <w:rsid w:val="004B2833"/>
    <w:rsid w:val="004B2B05"/>
    <w:rsid w:val="004C563F"/>
    <w:rsid w:val="004C6345"/>
    <w:rsid w:val="004C6764"/>
    <w:rsid w:val="004C78C7"/>
    <w:rsid w:val="004E0D69"/>
    <w:rsid w:val="004E10A0"/>
    <w:rsid w:val="004E25BE"/>
    <w:rsid w:val="004E3987"/>
    <w:rsid w:val="004E495E"/>
    <w:rsid w:val="004E52CF"/>
    <w:rsid w:val="004E6243"/>
    <w:rsid w:val="004E64B9"/>
    <w:rsid w:val="004E6599"/>
    <w:rsid w:val="004F3044"/>
    <w:rsid w:val="004F31FC"/>
    <w:rsid w:val="004F4E1D"/>
    <w:rsid w:val="004F68E6"/>
    <w:rsid w:val="004F6EC1"/>
    <w:rsid w:val="005045B1"/>
    <w:rsid w:val="005053EE"/>
    <w:rsid w:val="00505EBE"/>
    <w:rsid w:val="00505F1A"/>
    <w:rsid w:val="005069F1"/>
    <w:rsid w:val="00506A8C"/>
    <w:rsid w:val="00507FA1"/>
    <w:rsid w:val="00510F95"/>
    <w:rsid w:val="005129E7"/>
    <w:rsid w:val="00512A74"/>
    <w:rsid w:val="00514FDC"/>
    <w:rsid w:val="0052034C"/>
    <w:rsid w:val="00525012"/>
    <w:rsid w:val="005276BF"/>
    <w:rsid w:val="00527812"/>
    <w:rsid w:val="005311C5"/>
    <w:rsid w:val="00536EAB"/>
    <w:rsid w:val="00537B38"/>
    <w:rsid w:val="00537D12"/>
    <w:rsid w:val="0054112A"/>
    <w:rsid w:val="005441C2"/>
    <w:rsid w:val="0054591E"/>
    <w:rsid w:val="00550C83"/>
    <w:rsid w:val="00553DE4"/>
    <w:rsid w:val="00557CAE"/>
    <w:rsid w:val="0056429C"/>
    <w:rsid w:val="00570A21"/>
    <w:rsid w:val="00572FD0"/>
    <w:rsid w:val="00573B0E"/>
    <w:rsid w:val="0057613B"/>
    <w:rsid w:val="00576621"/>
    <w:rsid w:val="00580C63"/>
    <w:rsid w:val="00581176"/>
    <w:rsid w:val="00584610"/>
    <w:rsid w:val="00585894"/>
    <w:rsid w:val="00585B6D"/>
    <w:rsid w:val="00586EB5"/>
    <w:rsid w:val="00590454"/>
    <w:rsid w:val="00592E05"/>
    <w:rsid w:val="00594F79"/>
    <w:rsid w:val="00595FE1"/>
    <w:rsid w:val="005A180B"/>
    <w:rsid w:val="005A5508"/>
    <w:rsid w:val="005A5D8E"/>
    <w:rsid w:val="005A6187"/>
    <w:rsid w:val="005A7F96"/>
    <w:rsid w:val="005B27CD"/>
    <w:rsid w:val="005B3BD0"/>
    <w:rsid w:val="005C0E4F"/>
    <w:rsid w:val="005C6674"/>
    <w:rsid w:val="005C74A3"/>
    <w:rsid w:val="005C798A"/>
    <w:rsid w:val="005D01F3"/>
    <w:rsid w:val="005D09BC"/>
    <w:rsid w:val="005D62DA"/>
    <w:rsid w:val="005E6883"/>
    <w:rsid w:val="005E6B25"/>
    <w:rsid w:val="005F09D8"/>
    <w:rsid w:val="005F0AAA"/>
    <w:rsid w:val="005F1930"/>
    <w:rsid w:val="005F33EE"/>
    <w:rsid w:val="00600E90"/>
    <w:rsid w:val="006111E1"/>
    <w:rsid w:val="0061150F"/>
    <w:rsid w:val="00612E03"/>
    <w:rsid w:val="006153F1"/>
    <w:rsid w:val="00622AAE"/>
    <w:rsid w:val="00624200"/>
    <w:rsid w:val="0062571A"/>
    <w:rsid w:val="00632E78"/>
    <w:rsid w:val="00633DD5"/>
    <w:rsid w:val="00635B54"/>
    <w:rsid w:val="006372C8"/>
    <w:rsid w:val="00637D5D"/>
    <w:rsid w:val="0064109B"/>
    <w:rsid w:val="00641AC6"/>
    <w:rsid w:val="0064562F"/>
    <w:rsid w:val="0064685B"/>
    <w:rsid w:val="0064736A"/>
    <w:rsid w:val="006504C7"/>
    <w:rsid w:val="0065257C"/>
    <w:rsid w:val="00652B73"/>
    <w:rsid w:val="00653617"/>
    <w:rsid w:val="0066023D"/>
    <w:rsid w:val="006608D8"/>
    <w:rsid w:val="006654FD"/>
    <w:rsid w:val="00674CFD"/>
    <w:rsid w:val="00677A51"/>
    <w:rsid w:val="00681128"/>
    <w:rsid w:val="006833CD"/>
    <w:rsid w:val="00693491"/>
    <w:rsid w:val="00696A84"/>
    <w:rsid w:val="006970C2"/>
    <w:rsid w:val="006A6C13"/>
    <w:rsid w:val="006B02BB"/>
    <w:rsid w:val="006B4239"/>
    <w:rsid w:val="006B5CBA"/>
    <w:rsid w:val="006C3204"/>
    <w:rsid w:val="006C59FA"/>
    <w:rsid w:val="006C720D"/>
    <w:rsid w:val="006D01B0"/>
    <w:rsid w:val="006E1F78"/>
    <w:rsid w:val="006E4BA2"/>
    <w:rsid w:val="006E508A"/>
    <w:rsid w:val="006E516C"/>
    <w:rsid w:val="006E54E1"/>
    <w:rsid w:val="006F0092"/>
    <w:rsid w:val="006F0626"/>
    <w:rsid w:val="006F2F59"/>
    <w:rsid w:val="006F5597"/>
    <w:rsid w:val="006F7C04"/>
    <w:rsid w:val="00700EEA"/>
    <w:rsid w:val="00703BAB"/>
    <w:rsid w:val="00706FAD"/>
    <w:rsid w:val="007114B1"/>
    <w:rsid w:val="007121D0"/>
    <w:rsid w:val="0071464A"/>
    <w:rsid w:val="0071522D"/>
    <w:rsid w:val="007170F2"/>
    <w:rsid w:val="0072331C"/>
    <w:rsid w:val="00723D88"/>
    <w:rsid w:val="00724899"/>
    <w:rsid w:val="007251D9"/>
    <w:rsid w:val="007273CA"/>
    <w:rsid w:val="00727EF8"/>
    <w:rsid w:val="00730997"/>
    <w:rsid w:val="00731AF2"/>
    <w:rsid w:val="00731D05"/>
    <w:rsid w:val="00734FDF"/>
    <w:rsid w:val="007362C4"/>
    <w:rsid w:val="00737A6F"/>
    <w:rsid w:val="0074090C"/>
    <w:rsid w:val="00740BA2"/>
    <w:rsid w:val="007453DC"/>
    <w:rsid w:val="00747723"/>
    <w:rsid w:val="00754106"/>
    <w:rsid w:val="00756EB5"/>
    <w:rsid w:val="007574C2"/>
    <w:rsid w:val="007604EB"/>
    <w:rsid w:val="00761469"/>
    <w:rsid w:val="007630CA"/>
    <w:rsid w:val="00764736"/>
    <w:rsid w:val="00776E72"/>
    <w:rsid w:val="007777E2"/>
    <w:rsid w:val="0078077B"/>
    <w:rsid w:val="00790C27"/>
    <w:rsid w:val="00793059"/>
    <w:rsid w:val="007970FB"/>
    <w:rsid w:val="00797296"/>
    <w:rsid w:val="007A1D91"/>
    <w:rsid w:val="007A2A63"/>
    <w:rsid w:val="007A3B08"/>
    <w:rsid w:val="007A5A0C"/>
    <w:rsid w:val="007A6326"/>
    <w:rsid w:val="007A6921"/>
    <w:rsid w:val="007A7875"/>
    <w:rsid w:val="007B1E6C"/>
    <w:rsid w:val="007B3358"/>
    <w:rsid w:val="007B4239"/>
    <w:rsid w:val="007B54D8"/>
    <w:rsid w:val="007C0E38"/>
    <w:rsid w:val="007C129B"/>
    <w:rsid w:val="007C26E3"/>
    <w:rsid w:val="007C2A4C"/>
    <w:rsid w:val="007D041A"/>
    <w:rsid w:val="007D2A16"/>
    <w:rsid w:val="007D2D71"/>
    <w:rsid w:val="007D3E20"/>
    <w:rsid w:val="007D5ED6"/>
    <w:rsid w:val="007E051A"/>
    <w:rsid w:val="007E2CAF"/>
    <w:rsid w:val="007E547F"/>
    <w:rsid w:val="007F1451"/>
    <w:rsid w:val="007F3E9C"/>
    <w:rsid w:val="007F5B53"/>
    <w:rsid w:val="007F5E04"/>
    <w:rsid w:val="008037F3"/>
    <w:rsid w:val="00804BFC"/>
    <w:rsid w:val="00804CDB"/>
    <w:rsid w:val="0080624E"/>
    <w:rsid w:val="00810125"/>
    <w:rsid w:val="008103BF"/>
    <w:rsid w:val="0081394B"/>
    <w:rsid w:val="0081626C"/>
    <w:rsid w:val="008164B5"/>
    <w:rsid w:val="00820338"/>
    <w:rsid w:val="008250BB"/>
    <w:rsid w:val="00826364"/>
    <w:rsid w:val="00826A6F"/>
    <w:rsid w:val="0083409C"/>
    <w:rsid w:val="0084121B"/>
    <w:rsid w:val="0084127A"/>
    <w:rsid w:val="0084386F"/>
    <w:rsid w:val="00844DC2"/>
    <w:rsid w:val="00846C24"/>
    <w:rsid w:val="00847119"/>
    <w:rsid w:val="0085475C"/>
    <w:rsid w:val="00855B5E"/>
    <w:rsid w:val="00857686"/>
    <w:rsid w:val="008610B8"/>
    <w:rsid w:val="00861835"/>
    <w:rsid w:val="00862B12"/>
    <w:rsid w:val="008633B6"/>
    <w:rsid w:val="00866615"/>
    <w:rsid w:val="00870B59"/>
    <w:rsid w:val="0087261D"/>
    <w:rsid w:val="008759B8"/>
    <w:rsid w:val="00882B44"/>
    <w:rsid w:val="00883163"/>
    <w:rsid w:val="00883AD7"/>
    <w:rsid w:val="008855B5"/>
    <w:rsid w:val="008920EC"/>
    <w:rsid w:val="0089624A"/>
    <w:rsid w:val="00897CDC"/>
    <w:rsid w:val="008A3817"/>
    <w:rsid w:val="008A45CA"/>
    <w:rsid w:val="008A463C"/>
    <w:rsid w:val="008A4B82"/>
    <w:rsid w:val="008A5F30"/>
    <w:rsid w:val="008B412F"/>
    <w:rsid w:val="008C056F"/>
    <w:rsid w:val="008C0863"/>
    <w:rsid w:val="008C185B"/>
    <w:rsid w:val="008C2564"/>
    <w:rsid w:val="008C2A8E"/>
    <w:rsid w:val="008C4199"/>
    <w:rsid w:val="008C5CC6"/>
    <w:rsid w:val="008C5D79"/>
    <w:rsid w:val="008D1E15"/>
    <w:rsid w:val="008D6C93"/>
    <w:rsid w:val="008E08C1"/>
    <w:rsid w:val="008E615A"/>
    <w:rsid w:val="008E7EE8"/>
    <w:rsid w:val="008F011B"/>
    <w:rsid w:val="008F019C"/>
    <w:rsid w:val="008F0541"/>
    <w:rsid w:val="008F0DD0"/>
    <w:rsid w:val="008F7656"/>
    <w:rsid w:val="00901A9D"/>
    <w:rsid w:val="00921F3C"/>
    <w:rsid w:val="00926D7C"/>
    <w:rsid w:val="009302DD"/>
    <w:rsid w:val="00936674"/>
    <w:rsid w:val="00937298"/>
    <w:rsid w:val="009417B1"/>
    <w:rsid w:val="00942DE8"/>
    <w:rsid w:val="00945B97"/>
    <w:rsid w:val="0095165D"/>
    <w:rsid w:val="009528A7"/>
    <w:rsid w:val="00954C41"/>
    <w:rsid w:val="00956ECF"/>
    <w:rsid w:val="00962AE1"/>
    <w:rsid w:val="00971C27"/>
    <w:rsid w:val="009730D8"/>
    <w:rsid w:val="009732F5"/>
    <w:rsid w:val="0097609E"/>
    <w:rsid w:val="009832E9"/>
    <w:rsid w:val="009852B0"/>
    <w:rsid w:val="009877AD"/>
    <w:rsid w:val="00992C18"/>
    <w:rsid w:val="0099568E"/>
    <w:rsid w:val="009A1AA0"/>
    <w:rsid w:val="009A37C7"/>
    <w:rsid w:val="009A7AC9"/>
    <w:rsid w:val="009B0119"/>
    <w:rsid w:val="009B1678"/>
    <w:rsid w:val="009B44B3"/>
    <w:rsid w:val="009B53D6"/>
    <w:rsid w:val="009C2AEF"/>
    <w:rsid w:val="009C365C"/>
    <w:rsid w:val="009C4EE5"/>
    <w:rsid w:val="009D219E"/>
    <w:rsid w:val="009D21D4"/>
    <w:rsid w:val="009D3529"/>
    <w:rsid w:val="009D49E0"/>
    <w:rsid w:val="009D4D03"/>
    <w:rsid w:val="009E284D"/>
    <w:rsid w:val="009E7CED"/>
    <w:rsid w:val="009F2199"/>
    <w:rsid w:val="009F7C38"/>
    <w:rsid w:val="00A04E1C"/>
    <w:rsid w:val="00A11049"/>
    <w:rsid w:val="00A14F86"/>
    <w:rsid w:val="00A21114"/>
    <w:rsid w:val="00A216E4"/>
    <w:rsid w:val="00A220E1"/>
    <w:rsid w:val="00A27862"/>
    <w:rsid w:val="00A27DD7"/>
    <w:rsid w:val="00A307D4"/>
    <w:rsid w:val="00A30886"/>
    <w:rsid w:val="00A369E3"/>
    <w:rsid w:val="00A400F3"/>
    <w:rsid w:val="00A4383F"/>
    <w:rsid w:val="00A459F3"/>
    <w:rsid w:val="00A46844"/>
    <w:rsid w:val="00A50AF7"/>
    <w:rsid w:val="00A50C2B"/>
    <w:rsid w:val="00A52970"/>
    <w:rsid w:val="00A52D40"/>
    <w:rsid w:val="00A56968"/>
    <w:rsid w:val="00A57B6D"/>
    <w:rsid w:val="00A60400"/>
    <w:rsid w:val="00A63057"/>
    <w:rsid w:val="00A64C3D"/>
    <w:rsid w:val="00A64EB0"/>
    <w:rsid w:val="00A650A0"/>
    <w:rsid w:val="00A6521E"/>
    <w:rsid w:val="00A66185"/>
    <w:rsid w:val="00A7399A"/>
    <w:rsid w:val="00A765A0"/>
    <w:rsid w:val="00A765A5"/>
    <w:rsid w:val="00A76C4E"/>
    <w:rsid w:val="00A775D8"/>
    <w:rsid w:val="00A77618"/>
    <w:rsid w:val="00A7775B"/>
    <w:rsid w:val="00A8088E"/>
    <w:rsid w:val="00A80E8B"/>
    <w:rsid w:val="00A8453E"/>
    <w:rsid w:val="00A93699"/>
    <w:rsid w:val="00A93888"/>
    <w:rsid w:val="00A93C76"/>
    <w:rsid w:val="00A97E5F"/>
    <w:rsid w:val="00AA05C8"/>
    <w:rsid w:val="00AA4AC7"/>
    <w:rsid w:val="00AA5166"/>
    <w:rsid w:val="00AB14B7"/>
    <w:rsid w:val="00AB1BB5"/>
    <w:rsid w:val="00AB30BD"/>
    <w:rsid w:val="00AB4973"/>
    <w:rsid w:val="00AD0EED"/>
    <w:rsid w:val="00AD1013"/>
    <w:rsid w:val="00AD204C"/>
    <w:rsid w:val="00AD31DE"/>
    <w:rsid w:val="00AD38C3"/>
    <w:rsid w:val="00AD4292"/>
    <w:rsid w:val="00AF144D"/>
    <w:rsid w:val="00AF6297"/>
    <w:rsid w:val="00B032D3"/>
    <w:rsid w:val="00B0410E"/>
    <w:rsid w:val="00B074A5"/>
    <w:rsid w:val="00B10C9A"/>
    <w:rsid w:val="00B13239"/>
    <w:rsid w:val="00B1450C"/>
    <w:rsid w:val="00B149B6"/>
    <w:rsid w:val="00B160F8"/>
    <w:rsid w:val="00B17BF6"/>
    <w:rsid w:val="00B21E6A"/>
    <w:rsid w:val="00B254D2"/>
    <w:rsid w:val="00B257AE"/>
    <w:rsid w:val="00B26E11"/>
    <w:rsid w:val="00B3314C"/>
    <w:rsid w:val="00B34473"/>
    <w:rsid w:val="00B34F4B"/>
    <w:rsid w:val="00B35AD5"/>
    <w:rsid w:val="00B36D85"/>
    <w:rsid w:val="00B3715F"/>
    <w:rsid w:val="00B37FF3"/>
    <w:rsid w:val="00B40956"/>
    <w:rsid w:val="00B427AE"/>
    <w:rsid w:val="00B429A1"/>
    <w:rsid w:val="00B43363"/>
    <w:rsid w:val="00B44743"/>
    <w:rsid w:val="00B47099"/>
    <w:rsid w:val="00B5077F"/>
    <w:rsid w:val="00B53501"/>
    <w:rsid w:val="00B53FDF"/>
    <w:rsid w:val="00B55D45"/>
    <w:rsid w:val="00B5705B"/>
    <w:rsid w:val="00B601FA"/>
    <w:rsid w:val="00B64035"/>
    <w:rsid w:val="00B654F1"/>
    <w:rsid w:val="00B71371"/>
    <w:rsid w:val="00B720EF"/>
    <w:rsid w:val="00B72EC8"/>
    <w:rsid w:val="00B73065"/>
    <w:rsid w:val="00B75C06"/>
    <w:rsid w:val="00B76081"/>
    <w:rsid w:val="00B83302"/>
    <w:rsid w:val="00B85C1E"/>
    <w:rsid w:val="00B86827"/>
    <w:rsid w:val="00B87EBC"/>
    <w:rsid w:val="00B90EA3"/>
    <w:rsid w:val="00B9167E"/>
    <w:rsid w:val="00B92269"/>
    <w:rsid w:val="00B93150"/>
    <w:rsid w:val="00B936F7"/>
    <w:rsid w:val="00B94A65"/>
    <w:rsid w:val="00B96906"/>
    <w:rsid w:val="00B97009"/>
    <w:rsid w:val="00B979F2"/>
    <w:rsid w:val="00BA3776"/>
    <w:rsid w:val="00BA3FA7"/>
    <w:rsid w:val="00BB0179"/>
    <w:rsid w:val="00BB590F"/>
    <w:rsid w:val="00BB724A"/>
    <w:rsid w:val="00BC2FC0"/>
    <w:rsid w:val="00BC3D4C"/>
    <w:rsid w:val="00BC47C5"/>
    <w:rsid w:val="00BC6457"/>
    <w:rsid w:val="00BC6945"/>
    <w:rsid w:val="00BD2A47"/>
    <w:rsid w:val="00BD3CD3"/>
    <w:rsid w:val="00BD3E99"/>
    <w:rsid w:val="00BD7089"/>
    <w:rsid w:val="00BD7ADE"/>
    <w:rsid w:val="00BD7B4F"/>
    <w:rsid w:val="00BE06AC"/>
    <w:rsid w:val="00BE20B5"/>
    <w:rsid w:val="00BE6C1B"/>
    <w:rsid w:val="00BE6EF6"/>
    <w:rsid w:val="00BE78BE"/>
    <w:rsid w:val="00BE7E7E"/>
    <w:rsid w:val="00BF30AA"/>
    <w:rsid w:val="00BF3ABE"/>
    <w:rsid w:val="00C00B21"/>
    <w:rsid w:val="00C0132B"/>
    <w:rsid w:val="00C02303"/>
    <w:rsid w:val="00C04C1F"/>
    <w:rsid w:val="00C0647A"/>
    <w:rsid w:val="00C06B0D"/>
    <w:rsid w:val="00C10E8E"/>
    <w:rsid w:val="00C122DA"/>
    <w:rsid w:val="00C12A06"/>
    <w:rsid w:val="00C13889"/>
    <w:rsid w:val="00C15FBF"/>
    <w:rsid w:val="00C16D35"/>
    <w:rsid w:val="00C228FB"/>
    <w:rsid w:val="00C23A59"/>
    <w:rsid w:val="00C251B0"/>
    <w:rsid w:val="00C3068F"/>
    <w:rsid w:val="00C315AE"/>
    <w:rsid w:val="00C32933"/>
    <w:rsid w:val="00C34279"/>
    <w:rsid w:val="00C36072"/>
    <w:rsid w:val="00C446EF"/>
    <w:rsid w:val="00C44EA6"/>
    <w:rsid w:val="00C4578B"/>
    <w:rsid w:val="00C45E22"/>
    <w:rsid w:val="00C47C91"/>
    <w:rsid w:val="00C52F40"/>
    <w:rsid w:val="00C56E48"/>
    <w:rsid w:val="00C616DE"/>
    <w:rsid w:val="00C61855"/>
    <w:rsid w:val="00C6412E"/>
    <w:rsid w:val="00C728AA"/>
    <w:rsid w:val="00C734B5"/>
    <w:rsid w:val="00C746A1"/>
    <w:rsid w:val="00C75610"/>
    <w:rsid w:val="00C76F09"/>
    <w:rsid w:val="00C80469"/>
    <w:rsid w:val="00C81526"/>
    <w:rsid w:val="00C820CA"/>
    <w:rsid w:val="00C8451E"/>
    <w:rsid w:val="00C863FB"/>
    <w:rsid w:val="00C93118"/>
    <w:rsid w:val="00C93692"/>
    <w:rsid w:val="00C9545B"/>
    <w:rsid w:val="00C96E1A"/>
    <w:rsid w:val="00C97034"/>
    <w:rsid w:val="00CA1A44"/>
    <w:rsid w:val="00CA1D7D"/>
    <w:rsid w:val="00CA4A5D"/>
    <w:rsid w:val="00CA7572"/>
    <w:rsid w:val="00CB4F3D"/>
    <w:rsid w:val="00CB5DD6"/>
    <w:rsid w:val="00CC00BB"/>
    <w:rsid w:val="00CC02BD"/>
    <w:rsid w:val="00CC0471"/>
    <w:rsid w:val="00CC1CD3"/>
    <w:rsid w:val="00CD5353"/>
    <w:rsid w:val="00CE00C7"/>
    <w:rsid w:val="00CE2B92"/>
    <w:rsid w:val="00CE5B9E"/>
    <w:rsid w:val="00CE6235"/>
    <w:rsid w:val="00CE792E"/>
    <w:rsid w:val="00CF0754"/>
    <w:rsid w:val="00CF0E89"/>
    <w:rsid w:val="00CF15A9"/>
    <w:rsid w:val="00CF516C"/>
    <w:rsid w:val="00CF5749"/>
    <w:rsid w:val="00CF58AD"/>
    <w:rsid w:val="00CF6E29"/>
    <w:rsid w:val="00D00E92"/>
    <w:rsid w:val="00D0299F"/>
    <w:rsid w:val="00D02B85"/>
    <w:rsid w:val="00D03FB9"/>
    <w:rsid w:val="00D053CB"/>
    <w:rsid w:val="00D100A9"/>
    <w:rsid w:val="00D127FD"/>
    <w:rsid w:val="00D1492C"/>
    <w:rsid w:val="00D17466"/>
    <w:rsid w:val="00D21362"/>
    <w:rsid w:val="00D22673"/>
    <w:rsid w:val="00D351E0"/>
    <w:rsid w:val="00D366B8"/>
    <w:rsid w:val="00D37CAA"/>
    <w:rsid w:val="00D4557C"/>
    <w:rsid w:val="00D45B12"/>
    <w:rsid w:val="00D5119E"/>
    <w:rsid w:val="00D537EE"/>
    <w:rsid w:val="00D541B9"/>
    <w:rsid w:val="00D5676C"/>
    <w:rsid w:val="00D56A32"/>
    <w:rsid w:val="00D641B7"/>
    <w:rsid w:val="00D672CF"/>
    <w:rsid w:val="00D70B55"/>
    <w:rsid w:val="00D72748"/>
    <w:rsid w:val="00D81D4B"/>
    <w:rsid w:val="00D85225"/>
    <w:rsid w:val="00D8622F"/>
    <w:rsid w:val="00D86F13"/>
    <w:rsid w:val="00D86F1D"/>
    <w:rsid w:val="00D949EB"/>
    <w:rsid w:val="00D9520D"/>
    <w:rsid w:val="00D95E9E"/>
    <w:rsid w:val="00DA0C79"/>
    <w:rsid w:val="00DB07B7"/>
    <w:rsid w:val="00DB09E6"/>
    <w:rsid w:val="00DB4B2C"/>
    <w:rsid w:val="00DD08B7"/>
    <w:rsid w:val="00DD42BD"/>
    <w:rsid w:val="00DD5239"/>
    <w:rsid w:val="00DE6EAA"/>
    <w:rsid w:val="00DE7CD2"/>
    <w:rsid w:val="00DF00E7"/>
    <w:rsid w:val="00DF4DFB"/>
    <w:rsid w:val="00DF59BE"/>
    <w:rsid w:val="00DF5E18"/>
    <w:rsid w:val="00DF7B27"/>
    <w:rsid w:val="00E01406"/>
    <w:rsid w:val="00E03AD4"/>
    <w:rsid w:val="00E0594F"/>
    <w:rsid w:val="00E07247"/>
    <w:rsid w:val="00E10E96"/>
    <w:rsid w:val="00E129B3"/>
    <w:rsid w:val="00E12A20"/>
    <w:rsid w:val="00E146CD"/>
    <w:rsid w:val="00E25ACC"/>
    <w:rsid w:val="00E26FED"/>
    <w:rsid w:val="00E276A9"/>
    <w:rsid w:val="00E3131D"/>
    <w:rsid w:val="00E35161"/>
    <w:rsid w:val="00E36FFD"/>
    <w:rsid w:val="00E46074"/>
    <w:rsid w:val="00E51FE0"/>
    <w:rsid w:val="00E536EA"/>
    <w:rsid w:val="00E56D4D"/>
    <w:rsid w:val="00E57AC1"/>
    <w:rsid w:val="00E60178"/>
    <w:rsid w:val="00E61D9F"/>
    <w:rsid w:val="00E665B1"/>
    <w:rsid w:val="00E66A7C"/>
    <w:rsid w:val="00E71049"/>
    <w:rsid w:val="00E73BD2"/>
    <w:rsid w:val="00E87AEB"/>
    <w:rsid w:val="00E96360"/>
    <w:rsid w:val="00E9719B"/>
    <w:rsid w:val="00EA02E4"/>
    <w:rsid w:val="00EA12BC"/>
    <w:rsid w:val="00EA18F1"/>
    <w:rsid w:val="00EA2E11"/>
    <w:rsid w:val="00EA56D8"/>
    <w:rsid w:val="00EB0A97"/>
    <w:rsid w:val="00EB433F"/>
    <w:rsid w:val="00EC0664"/>
    <w:rsid w:val="00EC2B6D"/>
    <w:rsid w:val="00EC4ACF"/>
    <w:rsid w:val="00EC5E27"/>
    <w:rsid w:val="00ED1A7B"/>
    <w:rsid w:val="00ED69C7"/>
    <w:rsid w:val="00ED7124"/>
    <w:rsid w:val="00EE4AFC"/>
    <w:rsid w:val="00EE7ADF"/>
    <w:rsid w:val="00EF2905"/>
    <w:rsid w:val="00EF73FD"/>
    <w:rsid w:val="00F01E4C"/>
    <w:rsid w:val="00F02165"/>
    <w:rsid w:val="00F03EC0"/>
    <w:rsid w:val="00F104E6"/>
    <w:rsid w:val="00F12943"/>
    <w:rsid w:val="00F12EC7"/>
    <w:rsid w:val="00F16DD8"/>
    <w:rsid w:val="00F248E0"/>
    <w:rsid w:val="00F261F3"/>
    <w:rsid w:val="00F276AE"/>
    <w:rsid w:val="00F308CF"/>
    <w:rsid w:val="00F41AFA"/>
    <w:rsid w:val="00F42142"/>
    <w:rsid w:val="00F44579"/>
    <w:rsid w:val="00F46DAA"/>
    <w:rsid w:val="00F550AA"/>
    <w:rsid w:val="00F56944"/>
    <w:rsid w:val="00F64439"/>
    <w:rsid w:val="00F65EBA"/>
    <w:rsid w:val="00F67CA6"/>
    <w:rsid w:val="00F736B2"/>
    <w:rsid w:val="00F740B2"/>
    <w:rsid w:val="00F81345"/>
    <w:rsid w:val="00F84A14"/>
    <w:rsid w:val="00F90ABA"/>
    <w:rsid w:val="00F95EFE"/>
    <w:rsid w:val="00F96892"/>
    <w:rsid w:val="00FA3F43"/>
    <w:rsid w:val="00FA4B14"/>
    <w:rsid w:val="00FA729F"/>
    <w:rsid w:val="00FA7BD5"/>
    <w:rsid w:val="00FB18C4"/>
    <w:rsid w:val="00FB1EC8"/>
    <w:rsid w:val="00FB2BA5"/>
    <w:rsid w:val="00FB52B3"/>
    <w:rsid w:val="00FB5CA9"/>
    <w:rsid w:val="00FC64DE"/>
    <w:rsid w:val="00FC6EF9"/>
    <w:rsid w:val="00FD2228"/>
    <w:rsid w:val="00FE38FE"/>
    <w:rsid w:val="00FF15DE"/>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C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annotation text" w:qFormat="1"/>
    <w:lsdException w:name="caption" w:uiPriority="35" w:qFormat="1"/>
    <w:lsdException w:name="footnote reference" w:uiPriority="0" w:qFormat="1"/>
    <w:lsdException w:name="endnote text" w:qFormat="1"/>
    <w:lsdException w:name="Title" w:semiHidden="0" w:unhideWhenUsed="0" w:qFormat="1"/>
    <w:lsdException w:name="Default Paragraph Font" w:uiPriority="1"/>
    <w:lsdException w:name="Subtitle" w:semiHidden="0" w:unhideWhenUsed="0" w:qFormat="1"/>
    <w:lsdException w:name="FollowedHyperlink"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uiPriority w:val="99"/>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72" w:type="dxa"/>
        <w:left w:w="115" w:type="dxa"/>
        <w:bottom w:w="72" w:type="dxa"/>
        <w:right w:w="115" w:type="dxa"/>
      </w:tblCellMar>
    </w:tblPr>
  </w:style>
  <w:style w:type="table" w:customStyle="1" w:styleId="1">
    <w:name w:val="1"/>
    <w:basedOn w:val="TableNormal"/>
    <w:tblPr>
      <w:tblStyleRowBandSize w:val="1"/>
      <w:tblStyleColBandSize w:val="1"/>
      <w:tblInd w:w="0" w:type="dxa"/>
      <w:tblCellMar>
        <w:top w:w="72" w:type="dxa"/>
        <w:left w:w="115" w:type="dxa"/>
        <w:bottom w:w="72" w:type="dxa"/>
        <w:right w:w="115" w:type="dxa"/>
      </w:tblCellMar>
    </w:tblPr>
  </w:style>
  <w:style w:type="character" w:styleId="FootnoteReference">
    <w:name w:val="footnote reference"/>
    <w:basedOn w:val="DefaultParagraphFont"/>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annotation text" w:qFormat="1"/>
    <w:lsdException w:name="caption" w:uiPriority="35" w:qFormat="1"/>
    <w:lsdException w:name="footnote reference" w:uiPriority="0" w:qFormat="1"/>
    <w:lsdException w:name="endnote text" w:qFormat="1"/>
    <w:lsdException w:name="Title" w:semiHidden="0" w:unhideWhenUsed="0" w:qFormat="1"/>
    <w:lsdException w:name="Default Paragraph Font" w:uiPriority="1"/>
    <w:lsdException w:name="Subtitle" w:semiHidden="0" w:unhideWhenUsed="0" w:qFormat="1"/>
    <w:lsdException w:name="FollowedHyperlink"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uiPriority w:val="99"/>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72" w:type="dxa"/>
        <w:left w:w="115" w:type="dxa"/>
        <w:bottom w:w="72" w:type="dxa"/>
        <w:right w:w="115" w:type="dxa"/>
      </w:tblCellMar>
    </w:tblPr>
  </w:style>
  <w:style w:type="table" w:customStyle="1" w:styleId="1">
    <w:name w:val="1"/>
    <w:basedOn w:val="TableNormal"/>
    <w:tblPr>
      <w:tblStyleRowBandSize w:val="1"/>
      <w:tblStyleColBandSize w:val="1"/>
      <w:tblInd w:w="0" w:type="dxa"/>
      <w:tblCellMar>
        <w:top w:w="72" w:type="dxa"/>
        <w:left w:w="115" w:type="dxa"/>
        <w:bottom w:w="72" w:type="dxa"/>
        <w:right w:w="115" w:type="dxa"/>
      </w:tblCellMar>
    </w:tblPr>
  </w:style>
  <w:style w:type="character" w:styleId="FootnoteReference">
    <w:name w:val="footnote reference"/>
    <w:basedOn w:val="DefaultParagraphFont"/>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2285077">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06229938">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1467966">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creativecommons.org/licenses/by-sa/4.0/"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mailto:amiruddinmuflih@gmail.com" TargetMode="External"/><Relationship Id="rId19" Type="http://schemas.openxmlformats.org/officeDocument/2006/relationships/hyperlink" Target="https://creativecommons.org/licenses/by-sa/4.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ostech.greenvest.co.id/"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greenpublisher.id/" TargetMode="External"/><Relationship Id="rId1" Type="http://schemas.openxmlformats.org/officeDocument/2006/relationships/hyperlink" Target="http://issn.pdii.lipi.go.id/issn.cgi?daftar&amp;1609736743&amp;1&amp;&amp;"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ostech.greenvest.co.id/"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ostech.greenvest.co.i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ssn.lipi.go.id/terbit/detail/1609736498" TargetMode="External"/><Relationship Id="rId1" Type="http://schemas.openxmlformats.org/officeDocument/2006/relationships/hyperlink" Target="https://issn.lipi.go.id/terbit/detail/1609736743"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issn.lipi.go.id/terbit/detail/1609736498" TargetMode="External"/><Relationship Id="rId2" Type="http://schemas.openxmlformats.org/officeDocument/2006/relationships/image" Target="media/image1.png"/><Relationship Id="rId1" Type="http://schemas.openxmlformats.org/officeDocument/2006/relationships/hyperlink" Target="https://sostech.greenvest.co.id/index.php/sostech" TargetMode="External"/><Relationship Id="rId4" Type="http://schemas.openxmlformats.org/officeDocument/2006/relationships/hyperlink" Target="https://issn.lipi.go.id/terbit/detail/1609736743"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s://issn.lipi.go.id/terbit/detail/1609736498" TargetMode="External"/><Relationship Id="rId1" Type="http://schemas.openxmlformats.org/officeDocument/2006/relationships/hyperlink" Target="https://issn.lipi.go.id/terbit/detail/1609736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005088-9493-4333-B802-678C78E8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5422</Words>
  <Characters>30906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20</cp:revision>
  <cp:lastPrinted>2021-11-14T13:24:00Z</cp:lastPrinted>
  <dcterms:created xsi:type="dcterms:W3CDTF">2021-11-05T14:24:00Z</dcterms:created>
  <dcterms:modified xsi:type="dcterms:W3CDTF">2021-11-14T14:23:00Z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4615a7a6-57ca-3def-8283-7142b3096113</vt:lpwstr>
  </property>
  <property fmtid="{D5CDD505-2E9C-101B-9397-08002B2CF9AE}" pid="24" name="Mendeley Citation Style_1">
    <vt:lpwstr>http://www.zotero.org/styles/apa</vt:lpwstr>
  </property>
</Properties>
</file>